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B3" w:rsidRDefault="00F6490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Central University of Haryana</w:t>
      </w:r>
    </w:p>
    <w:p w:rsidR="000D7AB3" w:rsidRPr="00A862D7" w:rsidRDefault="000668CE" w:rsidP="000668CE">
      <w:pPr>
        <w:spacing w:after="120" w:line="240" w:lineRule="auto"/>
        <w:jc w:val="center"/>
        <w:rPr>
          <w:rFonts w:ascii="Times New Roman" w:eastAsia="Times New Roman" w:hAnsi="Times New Roman" w:cs="Times New Roman"/>
          <w:b/>
          <w:sz w:val="26"/>
          <w:szCs w:val="26"/>
        </w:rPr>
      </w:pPr>
      <w:r w:rsidRPr="00A862D7">
        <w:rPr>
          <w:rFonts w:ascii="Times New Roman" w:eastAsia="Times New Roman" w:hAnsi="Times New Roman" w:cs="Times New Roman"/>
          <w:b/>
          <w:sz w:val="26"/>
          <w:szCs w:val="26"/>
        </w:rPr>
        <w:t xml:space="preserve">PBAS PROFORMA FOR PROMOTION OF </w:t>
      </w:r>
      <w:r w:rsidR="004C1817">
        <w:rPr>
          <w:rFonts w:ascii="Times New Roman" w:eastAsia="Times New Roman" w:hAnsi="Times New Roman" w:cs="Times New Roman"/>
          <w:b/>
          <w:sz w:val="26"/>
          <w:szCs w:val="26"/>
        </w:rPr>
        <w:t>LIBRARIANS</w:t>
      </w:r>
      <w:r w:rsidRPr="00A862D7">
        <w:rPr>
          <w:rFonts w:ascii="Times New Roman" w:eastAsia="Times New Roman" w:hAnsi="Times New Roman" w:cs="Times New Roman"/>
          <w:b/>
          <w:sz w:val="26"/>
          <w:szCs w:val="26"/>
        </w:rPr>
        <w:t xml:space="preserve"> UNDER CAREER ADVANCEMENT SCHEME (CAS) </w:t>
      </w:r>
    </w:p>
    <w:p w:rsidR="000D7AB3" w:rsidRDefault="00B944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w:t>
      </w:r>
      <w:r w:rsidR="00F6490A">
        <w:rPr>
          <w:rFonts w:ascii="Times New Roman" w:eastAsia="Times New Roman" w:hAnsi="Times New Roman" w:cs="Times New Roman"/>
          <w:b/>
          <w:sz w:val="24"/>
          <w:szCs w:val="24"/>
        </w:rPr>
        <w:t xml:space="preserve"> </w:t>
      </w:r>
      <w:hyperlink r:id="rId8">
        <w:r>
          <w:rPr>
            <w:rFonts w:ascii="Times New Roman" w:eastAsia="Times New Roman" w:hAnsi="Times New Roman" w:cs="Times New Roman"/>
            <w:b/>
            <w:sz w:val="24"/>
            <w:szCs w:val="24"/>
          </w:rPr>
          <w:t>UGC</w:t>
        </w:r>
        <w:r w:rsidRPr="00B94457">
          <w:rPr>
            <w:rFonts w:ascii="Times New Roman" w:eastAsia="Times New Roman" w:hAnsi="Times New Roman" w:cs="Times New Roman"/>
            <w:b/>
            <w:sz w:val="24"/>
            <w:szCs w:val="24"/>
          </w:rPr>
          <w:t xml:space="preserve"> Regul</w:t>
        </w:r>
        <w:r>
          <w:rPr>
            <w:rFonts w:ascii="Times New Roman" w:eastAsia="Times New Roman" w:hAnsi="Times New Roman" w:cs="Times New Roman"/>
            <w:b/>
            <w:sz w:val="24"/>
            <w:szCs w:val="24"/>
          </w:rPr>
          <w:t>ations on Minimum Qualifications for Appointment of Teachers and Other Academic Staff in Universities and Colleges and Measures for the Maintenance of Standards i</w:t>
        </w:r>
        <w:r w:rsidRPr="00B94457">
          <w:rPr>
            <w:rFonts w:ascii="Times New Roman" w:eastAsia="Times New Roman" w:hAnsi="Times New Roman" w:cs="Times New Roman"/>
            <w:b/>
            <w:sz w:val="24"/>
            <w:szCs w:val="24"/>
          </w:rPr>
          <w:t>n Higher Education, 2018</w:t>
        </w:r>
      </w:hyperlink>
      <w:r w:rsidR="00F6490A">
        <w:rPr>
          <w:rFonts w:ascii="Times New Roman" w:eastAsia="Times New Roman" w:hAnsi="Times New Roman" w:cs="Times New Roman"/>
          <w:b/>
          <w:sz w:val="24"/>
          <w:szCs w:val="24"/>
        </w:rPr>
        <w:t>)</w:t>
      </w:r>
    </w:p>
    <w:p w:rsidR="000D7AB3" w:rsidRDefault="000D7AB3">
      <w:pPr>
        <w:ind w:firstLine="720"/>
        <w:rPr>
          <w:rFonts w:ascii="Times New Roman" w:eastAsia="Times New Roman" w:hAnsi="Times New Roman" w:cs="Times New Roman"/>
          <w:b/>
          <w:sz w:val="24"/>
          <w:szCs w:val="24"/>
        </w:rPr>
      </w:pPr>
    </w:p>
    <w:tbl>
      <w:tblPr>
        <w:tblStyle w:val="a"/>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245"/>
        <w:gridCol w:w="4536"/>
      </w:tblGrid>
      <w:tr w:rsidR="000D7AB3" w:rsidTr="0072275C">
        <w:trPr>
          <w:jc w:val="center"/>
        </w:trPr>
        <w:tc>
          <w:tcPr>
            <w:tcW w:w="10485" w:type="dxa"/>
            <w:gridSpan w:val="3"/>
            <w:shd w:val="clear" w:color="auto" w:fill="F2F2F2"/>
          </w:tcPr>
          <w:p w:rsidR="000D7AB3" w:rsidRDefault="00F6490A">
            <w:pPr>
              <w:jc w:val="center"/>
              <w:rPr>
                <w:rFonts w:ascii="Times New Roman" w:eastAsia="Times New Roman" w:hAnsi="Times New Roman" w:cs="Times New Roman"/>
                <w:b/>
                <w:sz w:val="24"/>
                <w:szCs w:val="24"/>
              </w:rPr>
            </w:pPr>
            <w:r w:rsidRPr="00A2137C">
              <w:rPr>
                <w:rFonts w:ascii="Times New Roman" w:eastAsia="Times New Roman" w:hAnsi="Times New Roman" w:cs="Times New Roman"/>
                <w:b/>
                <w:sz w:val="28"/>
                <w:szCs w:val="28"/>
              </w:rPr>
              <w:t>Part-A: General Information and Acad</w:t>
            </w:r>
            <w:r w:rsidR="0092492C" w:rsidRPr="00A2137C">
              <w:rPr>
                <w:rFonts w:ascii="Times New Roman" w:eastAsia="Times New Roman" w:hAnsi="Times New Roman" w:cs="Times New Roman"/>
                <w:b/>
                <w:sz w:val="28"/>
                <w:szCs w:val="28"/>
              </w:rPr>
              <w:t>emic Background</w:t>
            </w:r>
          </w:p>
        </w:tc>
      </w:tr>
      <w:tr w:rsidR="000D7AB3" w:rsidTr="0072275C">
        <w:trPr>
          <w:jc w:val="center"/>
        </w:trPr>
        <w:tc>
          <w:tcPr>
            <w:tcW w:w="704" w:type="dxa"/>
            <w:shd w:val="clear" w:color="auto" w:fill="auto"/>
          </w:tcPr>
          <w:p w:rsidR="000D7AB3" w:rsidRDefault="00F649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(in Block Letters)</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b/>
                <w:sz w:val="24"/>
                <w:szCs w:val="24"/>
              </w:rPr>
            </w:pPr>
          </w:p>
        </w:tc>
      </w:tr>
      <w:tr w:rsidR="000D7AB3" w:rsidTr="0072275C">
        <w:trPr>
          <w:jc w:val="center"/>
        </w:trPr>
        <w:tc>
          <w:tcPr>
            <w:tcW w:w="704" w:type="dxa"/>
            <w:shd w:val="clear" w:color="auto" w:fill="auto"/>
          </w:tcPr>
          <w:p w:rsidR="000D7AB3" w:rsidRDefault="00F649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 </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F649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Mother’s Name</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Designation &amp; Grade Pay</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ast Promotion, if any</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rsidP="00A862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45" w:type="dxa"/>
            <w:shd w:val="clear" w:color="auto" w:fill="auto"/>
          </w:tcPr>
          <w:p w:rsidR="000D7AB3" w:rsidRDefault="00A862D7" w:rsidP="00B0725B">
            <w:pPr>
              <w:pBdr>
                <w:top w:val="nil"/>
                <w:left w:val="nil"/>
                <w:bottom w:val="nil"/>
                <w:right w:val="nil"/>
                <w:between w:val="nil"/>
              </w:pBdr>
              <w:ind w:lef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Stage</w:t>
            </w:r>
            <w:r w:rsidR="00F6490A">
              <w:rPr>
                <w:rFonts w:ascii="Times New Roman" w:eastAsia="Times New Roman" w:hAnsi="Times New Roman" w:cs="Times New Roman"/>
                <w:color w:val="000000"/>
                <w:sz w:val="24"/>
                <w:szCs w:val="24"/>
              </w:rPr>
              <w:t xml:space="preserve"> for which you are an applicant for promotion under CAS</w:t>
            </w:r>
          </w:p>
        </w:tc>
        <w:tc>
          <w:tcPr>
            <w:tcW w:w="4536" w:type="dxa"/>
            <w:shd w:val="clear" w:color="auto" w:fill="auto"/>
          </w:tcPr>
          <w:p w:rsidR="000D7AB3" w:rsidRDefault="000D7AB3" w:rsidP="00A862D7">
            <w:pPr>
              <w:spacing w:line="360" w:lineRule="auto"/>
              <w:jc w:val="right"/>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45" w:type="dxa"/>
            <w:shd w:val="clear" w:color="auto" w:fill="auto"/>
          </w:tcPr>
          <w:p w:rsidR="000D7AB3" w:rsidRDefault="00F6490A" w:rsidP="00CC6C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date of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ligibility for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romotion </w:t>
            </w:r>
            <w:r w:rsidR="00CC6C36">
              <w:rPr>
                <w:rFonts w:ascii="Times New Roman" w:eastAsia="Times New Roman" w:hAnsi="Times New Roman" w:cs="Times New Roman"/>
                <w:color w:val="000000"/>
                <w:sz w:val="24"/>
                <w:szCs w:val="24"/>
              </w:rPr>
              <w:t>as per Eligibility Conditions and CAS Promotion Criteria</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lace of Birth</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Nationality</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Marital Status</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72275C">
        <w:trPr>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45" w:type="dxa"/>
            <w:shd w:val="clear" w:color="auto" w:fill="auto"/>
          </w:tcPr>
          <w:p w:rsidR="000D7AB3" w:rsidRDefault="00F6490A" w:rsidP="00A862D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Category </w:t>
            </w:r>
            <w:r w:rsidR="006E3BE4">
              <w:rPr>
                <w:rFonts w:ascii="Times New Roman" w:eastAsia="Times New Roman" w:hAnsi="Times New Roman" w:cs="Times New Roman"/>
                <w:color w:val="000000"/>
                <w:sz w:val="24"/>
                <w:szCs w:val="24"/>
              </w:rPr>
              <w:t xml:space="preserve">to which </w:t>
            </w:r>
            <w:r w:rsidR="00EE1728">
              <w:rPr>
                <w:rFonts w:ascii="Times New Roman" w:eastAsia="Times New Roman" w:hAnsi="Times New Roman" w:cs="Times New Roman"/>
                <w:color w:val="000000"/>
                <w:sz w:val="24"/>
                <w:szCs w:val="24"/>
              </w:rPr>
              <w:t>you belong</w:t>
            </w:r>
            <w:r>
              <w:rPr>
                <w:rFonts w:ascii="Times New Roman" w:eastAsia="Times New Roman" w:hAnsi="Times New Roman" w:cs="Times New Roman"/>
                <w:color w:val="000000"/>
                <w:sz w:val="24"/>
                <w:szCs w:val="24"/>
              </w:rPr>
              <w:t xml:space="preserve"> (SC/ST/OBC/GEN)</w:t>
            </w:r>
          </w:p>
        </w:tc>
        <w:tc>
          <w:tcPr>
            <w:tcW w:w="4536" w:type="dxa"/>
            <w:shd w:val="clear" w:color="auto" w:fill="auto"/>
          </w:tcPr>
          <w:p w:rsidR="000D7AB3" w:rsidRDefault="000D7AB3" w:rsidP="00A862D7">
            <w:pPr>
              <w:spacing w:line="360" w:lineRule="auto"/>
              <w:jc w:val="center"/>
              <w:rPr>
                <w:rFonts w:ascii="Times New Roman" w:eastAsia="Times New Roman" w:hAnsi="Times New Roman" w:cs="Times New Roman"/>
                <w:sz w:val="24"/>
                <w:szCs w:val="24"/>
              </w:rPr>
            </w:pPr>
          </w:p>
        </w:tc>
      </w:tr>
      <w:tr w:rsidR="000D7AB3" w:rsidTr="008F6CFD">
        <w:trPr>
          <w:trHeight w:val="1134"/>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45" w:type="dxa"/>
            <w:shd w:val="clear" w:color="auto" w:fill="auto"/>
          </w:tcPr>
          <w:p w:rsidR="000D7AB3" w:rsidRDefault="00F6490A" w:rsidP="00A862D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orrespondence (with Pin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ode)</w:t>
            </w:r>
          </w:p>
        </w:tc>
        <w:tc>
          <w:tcPr>
            <w:tcW w:w="4536" w:type="dxa"/>
            <w:shd w:val="clear" w:color="auto" w:fill="auto"/>
          </w:tcPr>
          <w:p w:rsidR="000D7AB3" w:rsidRDefault="000D7AB3">
            <w:pPr>
              <w:jc w:val="center"/>
              <w:rPr>
                <w:rFonts w:ascii="Times New Roman" w:eastAsia="Times New Roman" w:hAnsi="Times New Roman" w:cs="Times New Roman"/>
                <w:sz w:val="24"/>
                <w:szCs w:val="24"/>
              </w:rPr>
            </w:pPr>
          </w:p>
        </w:tc>
      </w:tr>
      <w:tr w:rsidR="000D7AB3" w:rsidTr="0072275C">
        <w:trPr>
          <w:trHeight w:val="1040"/>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45" w:type="dxa"/>
            <w:shd w:val="clear" w:color="auto" w:fill="auto"/>
          </w:tcPr>
          <w:p w:rsidR="000D7AB3" w:rsidRDefault="00F6490A" w:rsidP="00773E8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Permanent Address (with Pin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ode)</w:t>
            </w:r>
          </w:p>
        </w:tc>
        <w:tc>
          <w:tcPr>
            <w:tcW w:w="4536" w:type="dxa"/>
            <w:shd w:val="clear" w:color="auto" w:fill="auto"/>
          </w:tcPr>
          <w:p w:rsidR="000D7AB3" w:rsidRDefault="000D7AB3">
            <w:pPr>
              <w:jc w:val="center"/>
              <w:rPr>
                <w:rFonts w:ascii="Times New Roman" w:eastAsia="Times New Roman" w:hAnsi="Times New Roman" w:cs="Times New Roman"/>
                <w:sz w:val="24"/>
                <w:szCs w:val="24"/>
              </w:rPr>
            </w:pPr>
          </w:p>
          <w:p w:rsidR="000D7AB3" w:rsidRDefault="000D7AB3">
            <w:pPr>
              <w:jc w:val="center"/>
              <w:rPr>
                <w:rFonts w:ascii="Times New Roman" w:eastAsia="Times New Roman" w:hAnsi="Times New Roman" w:cs="Times New Roman"/>
                <w:sz w:val="24"/>
                <w:szCs w:val="24"/>
              </w:rPr>
            </w:pPr>
          </w:p>
          <w:p w:rsidR="000D7AB3" w:rsidRDefault="000D7AB3">
            <w:pPr>
              <w:jc w:val="center"/>
              <w:rPr>
                <w:rFonts w:ascii="Times New Roman" w:eastAsia="Times New Roman" w:hAnsi="Times New Roman" w:cs="Times New Roman"/>
                <w:sz w:val="24"/>
                <w:szCs w:val="24"/>
              </w:rPr>
            </w:pPr>
          </w:p>
        </w:tc>
      </w:tr>
      <w:tr w:rsidR="000D7AB3" w:rsidTr="0072275C">
        <w:trPr>
          <w:trHeight w:val="642"/>
          <w:jc w:val="center"/>
        </w:trPr>
        <w:tc>
          <w:tcPr>
            <w:tcW w:w="704" w:type="dxa"/>
            <w:shd w:val="clear" w:color="auto" w:fill="auto"/>
          </w:tcPr>
          <w:p w:rsidR="000D7AB3" w:rsidRDefault="005327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45" w:type="dxa"/>
            <w:shd w:val="clear" w:color="auto" w:fill="auto"/>
          </w:tcPr>
          <w:p w:rsidR="000D7AB3" w:rsidRDefault="00F6490A" w:rsidP="00B0725B">
            <w:pPr>
              <w:pBdr>
                <w:top w:val="nil"/>
                <w:left w:val="nil"/>
                <w:bottom w:val="nil"/>
                <w:right w:val="nil"/>
                <w:between w:val="nil"/>
              </w:pBdr>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No.</w:t>
            </w:r>
            <w:r w:rsidR="00B0725B">
              <w:rPr>
                <w:rFonts w:ascii="Times New Roman" w:eastAsia="Times New Roman" w:hAnsi="Times New Roman" w:cs="Times New Roman"/>
                <w:color w:val="000000"/>
                <w:sz w:val="24"/>
                <w:szCs w:val="24"/>
              </w:rPr>
              <w:t xml:space="preserve">, Mobile No., </w:t>
            </w:r>
            <w:r>
              <w:rPr>
                <w:rFonts w:ascii="Times New Roman" w:eastAsia="Times New Roman" w:hAnsi="Times New Roman" w:cs="Times New Roman"/>
                <w:color w:val="000000"/>
                <w:sz w:val="24"/>
                <w:szCs w:val="24"/>
              </w:rPr>
              <w:t>E-mail Address</w:t>
            </w:r>
          </w:p>
        </w:tc>
        <w:tc>
          <w:tcPr>
            <w:tcW w:w="4536" w:type="dxa"/>
            <w:shd w:val="clear" w:color="auto" w:fill="auto"/>
          </w:tcPr>
          <w:p w:rsidR="000D7AB3" w:rsidRDefault="000D7AB3">
            <w:pPr>
              <w:jc w:val="center"/>
              <w:rPr>
                <w:rFonts w:ascii="Times New Roman" w:eastAsia="Times New Roman" w:hAnsi="Times New Roman" w:cs="Times New Roman"/>
                <w:sz w:val="24"/>
                <w:szCs w:val="24"/>
              </w:rPr>
            </w:pPr>
          </w:p>
        </w:tc>
      </w:tr>
    </w:tbl>
    <w:p w:rsidR="000D7AB3" w:rsidRDefault="000D7AB3">
      <w:pPr>
        <w:ind w:firstLine="360"/>
        <w:rPr>
          <w:rFonts w:ascii="Times New Roman" w:eastAsia="Times New Roman" w:hAnsi="Times New Roman" w:cs="Times New Roman"/>
          <w:b/>
          <w:sz w:val="24"/>
          <w:szCs w:val="24"/>
        </w:rPr>
      </w:pPr>
    </w:p>
    <w:p w:rsidR="000D7AB3" w:rsidRDefault="00CC6C36" w:rsidP="009B2E5A">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r w:rsidR="00F6490A">
        <w:rPr>
          <w:rFonts w:ascii="Times New Roman" w:eastAsia="Times New Roman" w:hAnsi="Times New Roman" w:cs="Times New Roman"/>
          <w:b/>
          <w:color w:val="000000"/>
          <w:sz w:val="24"/>
          <w:szCs w:val="24"/>
        </w:rPr>
        <w:t>. Academic Qualifications:...............................................................................................</w:t>
      </w:r>
      <w:r w:rsidR="0072275C">
        <w:rPr>
          <w:rFonts w:ascii="Times New Roman" w:eastAsia="Times New Roman" w:hAnsi="Times New Roman" w:cs="Times New Roman"/>
          <w:b/>
          <w:color w:val="000000"/>
          <w:sz w:val="24"/>
          <w:szCs w:val="24"/>
        </w:rPr>
        <w:t>....................</w:t>
      </w:r>
    </w:p>
    <w:p w:rsidR="000D7AB3" w:rsidRPr="00CC6C36" w:rsidRDefault="00F6490A" w:rsidP="0072275C">
      <w:pPr>
        <w:pStyle w:val="ListParagraph"/>
        <w:numPr>
          <w:ilvl w:val="0"/>
          <w:numId w:val="15"/>
        </w:numPr>
        <w:pBdr>
          <w:top w:val="nil"/>
          <w:left w:val="nil"/>
          <w:bottom w:val="nil"/>
          <w:right w:val="nil"/>
          <w:between w:val="nil"/>
        </w:pBdr>
        <w:spacing w:after="200" w:line="276" w:lineRule="auto"/>
        <w:ind w:left="284"/>
        <w:rPr>
          <w:rFonts w:ascii="Times New Roman" w:eastAsia="Times New Roman" w:hAnsi="Times New Roman" w:cs="Times New Roman"/>
          <w:b/>
          <w:color w:val="000000"/>
          <w:sz w:val="24"/>
          <w:szCs w:val="24"/>
        </w:rPr>
      </w:pPr>
      <w:r w:rsidRPr="00CC6C36">
        <w:rPr>
          <w:rFonts w:ascii="Times New Roman" w:eastAsia="Times New Roman" w:hAnsi="Times New Roman" w:cs="Times New Roman"/>
          <w:b/>
          <w:color w:val="000000"/>
          <w:sz w:val="24"/>
          <w:szCs w:val="24"/>
        </w:rPr>
        <w:t>Research Degree (s):</w:t>
      </w:r>
    </w:p>
    <w:tbl>
      <w:tblPr>
        <w:tblStyle w:val="a0"/>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3560"/>
        <w:gridCol w:w="2268"/>
        <w:gridCol w:w="2410"/>
      </w:tblGrid>
      <w:tr w:rsidR="000D7AB3" w:rsidTr="0072275C">
        <w:tc>
          <w:tcPr>
            <w:tcW w:w="2110" w:type="dxa"/>
            <w:shd w:val="clear" w:color="auto" w:fill="F2F2F2"/>
          </w:tcPr>
          <w:p w:rsidR="000D7AB3" w:rsidRDefault="00F6490A">
            <w:pPr>
              <w:pBdr>
                <w:top w:val="nil"/>
                <w:left w:val="nil"/>
                <w:bottom w:val="nil"/>
                <w:right w:val="nil"/>
                <w:between w:val="nil"/>
              </w:pBdr>
              <w:ind w:hanging="7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Degree</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s)</w:t>
            </w:r>
          </w:p>
        </w:tc>
        <w:tc>
          <w:tcPr>
            <w:tcW w:w="3560" w:type="dxa"/>
            <w:shd w:val="clear" w:color="auto" w:fill="F2F2F2"/>
          </w:tcPr>
          <w:p w:rsidR="000D7AB3" w:rsidRDefault="00F6490A">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of Dissertation/Thesis</w:t>
            </w:r>
          </w:p>
        </w:tc>
        <w:tc>
          <w:tcPr>
            <w:tcW w:w="2268" w:type="dxa"/>
            <w:shd w:val="clear" w:color="auto" w:fill="F2F2F2"/>
          </w:tcPr>
          <w:p w:rsidR="000D7AB3" w:rsidRDefault="00F6490A">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Year of Award</w:t>
            </w:r>
          </w:p>
        </w:tc>
        <w:tc>
          <w:tcPr>
            <w:tcW w:w="2410" w:type="dxa"/>
            <w:shd w:val="clear" w:color="auto" w:fill="F2F2F2"/>
          </w:tcPr>
          <w:p w:rsidR="000D7AB3" w:rsidRDefault="00F6490A">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w:t>
            </w:r>
          </w:p>
        </w:tc>
      </w:tr>
      <w:tr w:rsidR="000D7AB3" w:rsidTr="0072275C">
        <w:trPr>
          <w:trHeight w:val="274"/>
        </w:trPr>
        <w:tc>
          <w:tcPr>
            <w:tcW w:w="2110" w:type="dxa"/>
          </w:tcPr>
          <w:p w:rsidR="000D7AB3" w:rsidRDefault="00CC6C36"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M.Phil.</w:t>
            </w:r>
          </w:p>
        </w:tc>
        <w:tc>
          <w:tcPr>
            <w:tcW w:w="3560" w:type="dxa"/>
          </w:tcPr>
          <w:p w:rsidR="000D7AB3" w:rsidRDefault="000D7AB3" w:rsidP="00CC6C36">
            <w:pPr>
              <w:pBdr>
                <w:top w:val="nil"/>
                <w:left w:val="nil"/>
                <w:bottom w:val="nil"/>
                <w:right w:val="nil"/>
                <w:between w:val="nil"/>
              </w:pBdr>
              <w:ind w:hanging="720"/>
              <w:jc w:val="center"/>
              <w:rPr>
                <w:rFonts w:ascii="Times New Roman" w:eastAsia="Times New Roman" w:hAnsi="Times New Roman" w:cs="Times New Roman"/>
                <w:i/>
                <w:color w:val="000000"/>
                <w:sz w:val="24"/>
                <w:szCs w:val="24"/>
              </w:rPr>
            </w:pPr>
          </w:p>
        </w:tc>
        <w:tc>
          <w:tcPr>
            <w:tcW w:w="2268" w:type="dxa"/>
          </w:tcPr>
          <w:p w:rsidR="000D7AB3" w:rsidRDefault="000D7AB3" w:rsidP="00CC6C36">
            <w:pPr>
              <w:pBdr>
                <w:top w:val="nil"/>
                <w:left w:val="nil"/>
                <w:bottom w:val="nil"/>
                <w:right w:val="nil"/>
                <w:between w:val="nil"/>
              </w:pBdr>
              <w:ind w:hanging="720"/>
              <w:jc w:val="center"/>
              <w:rPr>
                <w:rFonts w:ascii="Times New Roman" w:eastAsia="Times New Roman" w:hAnsi="Times New Roman" w:cs="Times New Roman"/>
                <w:color w:val="000000"/>
                <w:sz w:val="24"/>
                <w:szCs w:val="24"/>
              </w:rPr>
            </w:pPr>
          </w:p>
        </w:tc>
        <w:tc>
          <w:tcPr>
            <w:tcW w:w="2410" w:type="dxa"/>
          </w:tcPr>
          <w:p w:rsidR="000D7AB3" w:rsidRDefault="000D7AB3" w:rsidP="00CC6C36">
            <w:pPr>
              <w:pBdr>
                <w:top w:val="nil"/>
                <w:left w:val="nil"/>
                <w:bottom w:val="nil"/>
                <w:right w:val="nil"/>
                <w:between w:val="nil"/>
              </w:pBdr>
              <w:ind w:hanging="720"/>
              <w:jc w:val="center"/>
              <w:rPr>
                <w:rFonts w:ascii="Times New Roman" w:eastAsia="Times New Roman" w:hAnsi="Times New Roman" w:cs="Times New Roman"/>
                <w:color w:val="000000"/>
                <w:sz w:val="24"/>
                <w:szCs w:val="24"/>
              </w:rPr>
            </w:pPr>
          </w:p>
        </w:tc>
      </w:tr>
      <w:tr w:rsidR="000D7AB3" w:rsidTr="0072275C">
        <w:trPr>
          <w:trHeight w:val="274"/>
        </w:trPr>
        <w:tc>
          <w:tcPr>
            <w:tcW w:w="2110" w:type="dxa"/>
          </w:tcPr>
          <w:p w:rsidR="000D7AB3" w:rsidRDefault="00CC6C36"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Ph.D.</w:t>
            </w:r>
          </w:p>
        </w:tc>
        <w:tc>
          <w:tcPr>
            <w:tcW w:w="3560" w:type="dxa"/>
          </w:tcPr>
          <w:p w:rsidR="000D7AB3" w:rsidRPr="00CC6C36" w:rsidRDefault="000D7AB3"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p>
        </w:tc>
        <w:tc>
          <w:tcPr>
            <w:tcW w:w="2268" w:type="dxa"/>
          </w:tcPr>
          <w:p w:rsidR="000D7AB3" w:rsidRPr="00CC6C36" w:rsidRDefault="000D7AB3"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p>
        </w:tc>
        <w:tc>
          <w:tcPr>
            <w:tcW w:w="2410" w:type="dxa"/>
          </w:tcPr>
          <w:p w:rsidR="000D7AB3" w:rsidRPr="00CC6C36" w:rsidRDefault="000D7AB3"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p>
        </w:tc>
      </w:tr>
      <w:tr w:rsidR="00CC6C36" w:rsidTr="0072275C">
        <w:trPr>
          <w:trHeight w:val="274"/>
        </w:trPr>
        <w:tc>
          <w:tcPr>
            <w:tcW w:w="2110" w:type="dxa"/>
          </w:tcPr>
          <w:p w:rsidR="00CC6C36" w:rsidRPr="00CC6C36" w:rsidRDefault="00CC6C36"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Any Other</w:t>
            </w:r>
          </w:p>
        </w:tc>
        <w:tc>
          <w:tcPr>
            <w:tcW w:w="3560" w:type="dxa"/>
          </w:tcPr>
          <w:p w:rsidR="00CC6C36" w:rsidRPr="00CC6C36" w:rsidRDefault="00CC6C36"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p>
        </w:tc>
        <w:tc>
          <w:tcPr>
            <w:tcW w:w="2268" w:type="dxa"/>
          </w:tcPr>
          <w:p w:rsidR="00CC6C36" w:rsidRPr="00CC6C36" w:rsidRDefault="00CC6C36"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p>
        </w:tc>
        <w:tc>
          <w:tcPr>
            <w:tcW w:w="2410" w:type="dxa"/>
          </w:tcPr>
          <w:p w:rsidR="00CC6C36" w:rsidRPr="00CC6C36" w:rsidRDefault="00CC6C36" w:rsidP="00CC6C36">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p>
        </w:tc>
      </w:tr>
    </w:tbl>
    <w:p w:rsidR="0072275C" w:rsidRDefault="0072275C" w:rsidP="0072275C">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p>
    <w:p w:rsidR="000D7AB3" w:rsidRDefault="00F6490A" w:rsidP="0072275C">
      <w:pPr>
        <w:numPr>
          <w:ilvl w:val="0"/>
          <w:numId w:val="6"/>
        </w:numPr>
        <w:pBdr>
          <w:top w:val="nil"/>
          <w:left w:val="nil"/>
          <w:bottom w:val="nil"/>
          <w:right w:val="nil"/>
          <w:between w:val="nil"/>
        </w:pBdr>
        <w:spacing w:after="0" w:line="48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Field (s) of Specialization:................................................</w:t>
      </w:r>
      <w:r w:rsidR="0072275C">
        <w:rPr>
          <w:rFonts w:ascii="Times New Roman" w:eastAsia="Times New Roman" w:hAnsi="Times New Roman" w:cs="Times New Roman"/>
          <w:b/>
          <w:color w:val="000000"/>
          <w:sz w:val="24"/>
          <w:szCs w:val="24"/>
        </w:rPr>
        <w:t>............................</w:t>
      </w:r>
      <w:r w:rsidR="00CF75D0">
        <w:rPr>
          <w:rFonts w:ascii="Times New Roman" w:eastAsia="Times New Roman" w:hAnsi="Times New Roman" w:cs="Times New Roman"/>
          <w:b/>
          <w:color w:val="000000"/>
          <w:sz w:val="24"/>
          <w:szCs w:val="24"/>
        </w:rPr>
        <w:t>..........................................</w:t>
      </w:r>
    </w:p>
    <w:p w:rsidR="000D7AB3" w:rsidRDefault="00F6490A" w:rsidP="0072275C">
      <w:pPr>
        <w:numPr>
          <w:ilvl w:val="0"/>
          <w:numId w:val="6"/>
        </w:numPr>
        <w:pBdr>
          <w:top w:val="nil"/>
          <w:left w:val="nil"/>
          <w:bottom w:val="nil"/>
          <w:right w:val="nil"/>
          <w:between w:val="nil"/>
        </w:pBdr>
        <w:spacing w:after="0" w:line="276"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Appointments held prior to joining Central University of Haryana:</w:t>
      </w:r>
    </w:p>
    <w:p w:rsidR="000D7AB3" w:rsidRDefault="000D7AB3">
      <w:pPr>
        <w:pBdr>
          <w:top w:val="nil"/>
          <w:left w:val="nil"/>
          <w:bottom w:val="nil"/>
          <w:right w:val="nil"/>
          <w:between w:val="nil"/>
        </w:pBdr>
        <w:ind w:left="720" w:hanging="720"/>
        <w:rPr>
          <w:rFonts w:ascii="Times New Roman" w:eastAsia="Times New Roman" w:hAnsi="Times New Roman" w:cs="Times New Roman"/>
          <w:b/>
          <w:color w:val="000000"/>
          <w:sz w:val="24"/>
          <w:szCs w:val="24"/>
        </w:rPr>
      </w:pPr>
    </w:p>
    <w:tbl>
      <w:tblPr>
        <w:tblStyle w:val="a1"/>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292"/>
        <w:gridCol w:w="1701"/>
        <w:gridCol w:w="1134"/>
        <w:gridCol w:w="1134"/>
        <w:gridCol w:w="1275"/>
        <w:gridCol w:w="2410"/>
      </w:tblGrid>
      <w:tr w:rsidR="0072275C" w:rsidTr="0072275C">
        <w:tc>
          <w:tcPr>
            <w:tcW w:w="1402" w:type="dxa"/>
            <w:shd w:val="clear" w:color="auto" w:fill="F2F2F2"/>
          </w:tcPr>
          <w:p w:rsidR="00F6490A" w:rsidRDefault="00F6490A" w:rsidP="0072275C">
            <w:pPr>
              <w:pBdr>
                <w:top w:val="nil"/>
                <w:left w:val="nil"/>
                <w:bottom w:val="nil"/>
                <w:right w:val="nil"/>
                <w:between w:val="nil"/>
              </w:pBdr>
              <w:ind w:left="-691" w:hanging="2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Designation</w:t>
            </w:r>
          </w:p>
        </w:tc>
        <w:tc>
          <w:tcPr>
            <w:tcW w:w="1292" w:type="dxa"/>
            <w:shd w:val="clear" w:color="auto" w:fill="F2F2F2"/>
          </w:tcPr>
          <w:p w:rsidR="00F6490A" w:rsidRDefault="00F6490A" w:rsidP="0072275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Employer</w:t>
            </w:r>
          </w:p>
        </w:tc>
        <w:tc>
          <w:tcPr>
            <w:tcW w:w="1701" w:type="dxa"/>
            <w:shd w:val="clear" w:color="auto" w:fill="F2F2F2"/>
          </w:tcPr>
          <w:p w:rsidR="00F6490A" w:rsidRDefault="00F6490A" w:rsidP="0072275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Nature of Appointment</w:t>
            </w:r>
          </w:p>
        </w:tc>
        <w:tc>
          <w:tcPr>
            <w:tcW w:w="1134" w:type="dxa"/>
            <w:shd w:val="clear" w:color="auto" w:fill="F2F2F2"/>
          </w:tcPr>
          <w:p w:rsidR="00F6490A" w:rsidRDefault="00F6490A" w:rsidP="0072275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Joining</w:t>
            </w:r>
          </w:p>
        </w:tc>
        <w:tc>
          <w:tcPr>
            <w:tcW w:w="1134" w:type="dxa"/>
            <w:shd w:val="clear" w:color="auto" w:fill="F2F2F2"/>
          </w:tcPr>
          <w:p w:rsidR="00F6490A" w:rsidRDefault="00F6490A" w:rsidP="0072275C">
            <w:pPr>
              <w:pBdr>
                <w:top w:val="nil"/>
                <w:left w:val="nil"/>
                <w:bottom w:val="nil"/>
                <w:right w:val="nil"/>
                <w:between w:val="nil"/>
              </w:pBdr>
              <w:ind w:right="34" w:hanging="7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Leaving</w:t>
            </w:r>
          </w:p>
        </w:tc>
        <w:tc>
          <w:tcPr>
            <w:tcW w:w="1275" w:type="dxa"/>
            <w:shd w:val="clear" w:color="auto" w:fill="F2F2F2"/>
          </w:tcPr>
          <w:p w:rsidR="00F6490A" w:rsidRDefault="00F6490A" w:rsidP="0072275C">
            <w:pPr>
              <w:pBdr>
                <w:top w:val="nil"/>
                <w:left w:val="nil"/>
                <w:bottom w:val="nil"/>
                <w:right w:val="nil"/>
                <w:between w:val="nil"/>
              </w:pBdr>
              <w:ind w:firstLine="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Salary </w:t>
            </w:r>
          </w:p>
          <w:p w:rsidR="00F6490A" w:rsidRDefault="00F6490A" w:rsidP="0072275C">
            <w:pPr>
              <w:pBdr>
                <w:top w:val="nil"/>
                <w:left w:val="nil"/>
                <w:bottom w:val="nil"/>
                <w:right w:val="nil"/>
                <w:between w:val="nil"/>
              </w:pBdr>
              <w:ind w:left="-1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with Grade</w:t>
            </w:r>
            <w:r w:rsidR="00F874DC">
              <w:rPr>
                <w:rFonts w:ascii="Times New Roman" w:eastAsia="Times New Roman" w:hAnsi="Times New Roman" w:cs="Times New Roman"/>
                <w:b/>
                <w:color w:val="000000"/>
                <w:sz w:val="24"/>
                <w:szCs w:val="24"/>
              </w:rPr>
              <w:t xml:space="preserve"> Pay/Level</w:t>
            </w:r>
          </w:p>
        </w:tc>
        <w:tc>
          <w:tcPr>
            <w:tcW w:w="2410" w:type="dxa"/>
            <w:shd w:val="clear" w:color="auto" w:fill="F2F2F2"/>
          </w:tcPr>
          <w:p w:rsidR="00F6490A" w:rsidRDefault="00F6490A">
            <w:pPr>
              <w:pBdr>
                <w:top w:val="nil"/>
                <w:left w:val="nil"/>
                <w:bottom w:val="nil"/>
                <w:right w:val="nil"/>
                <w:between w:val="nil"/>
              </w:pBdr>
              <w:ind w:hanging="7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Reason for Leaving</w:t>
            </w:r>
          </w:p>
        </w:tc>
      </w:tr>
      <w:tr w:rsidR="00F6490A" w:rsidTr="0072275C">
        <w:tc>
          <w:tcPr>
            <w:tcW w:w="1402"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92"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701"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134"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134"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75"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2410"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r>
      <w:tr w:rsidR="00F6490A" w:rsidTr="0072275C">
        <w:tc>
          <w:tcPr>
            <w:tcW w:w="1402"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92"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701"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134"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134"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75"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2410"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r>
      <w:tr w:rsidR="00F6490A" w:rsidTr="0072275C">
        <w:tc>
          <w:tcPr>
            <w:tcW w:w="1402"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92"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701"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134"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134"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75"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2410" w:type="dxa"/>
          </w:tcPr>
          <w:p w:rsidR="00F6490A" w:rsidRDefault="00F6490A">
            <w:pPr>
              <w:pBdr>
                <w:top w:val="nil"/>
                <w:left w:val="nil"/>
                <w:bottom w:val="nil"/>
                <w:right w:val="nil"/>
                <w:between w:val="nil"/>
              </w:pBdr>
              <w:ind w:hanging="720"/>
              <w:rPr>
                <w:rFonts w:ascii="Times New Roman" w:eastAsia="Times New Roman" w:hAnsi="Times New Roman" w:cs="Times New Roman"/>
                <w:b/>
                <w:color w:val="000000"/>
                <w:sz w:val="24"/>
                <w:szCs w:val="24"/>
              </w:rPr>
            </w:pPr>
          </w:p>
        </w:tc>
      </w:tr>
    </w:tbl>
    <w:p w:rsidR="0072275C" w:rsidRDefault="0072275C" w:rsidP="0072275C">
      <w:p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p>
    <w:p w:rsidR="000D7AB3" w:rsidRDefault="00F6490A" w:rsidP="0072275C">
      <w:pPr>
        <w:numPr>
          <w:ilvl w:val="0"/>
          <w:numId w:val="6"/>
        </w:numPr>
        <w:pBdr>
          <w:top w:val="nil"/>
          <w:left w:val="nil"/>
          <w:bottom w:val="nil"/>
          <w:right w:val="nil"/>
          <w:between w:val="nil"/>
        </w:pBdr>
        <w:spacing w:after="0" w:line="48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Period of experience: .......................................................................................</w:t>
      </w:r>
    </w:p>
    <w:p w:rsidR="000D7AB3" w:rsidRDefault="00F6490A" w:rsidP="0072275C">
      <w:pPr>
        <w:numPr>
          <w:ilvl w:val="0"/>
          <w:numId w:val="6"/>
        </w:numPr>
        <w:pBdr>
          <w:top w:val="nil"/>
          <w:left w:val="nil"/>
          <w:bottom w:val="nil"/>
          <w:right w:val="nil"/>
          <w:between w:val="nil"/>
        </w:pBdr>
        <w:spacing w:after="200" w:line="48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Orientation and Refresher/Research Methodology Course attended:</w:t>
      </w:r>
    </w:p>
    <w:tbl>
      <w:tblPr>
        <w:tblStyle w:val="a3"/>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417"/>
        <w:gridCol w:w="1276"/>
        <w:gridCol w:w="3544"/>
        <w:gridCol w:w="1559"/>
      </w:tblGrid>
      <w:tr w:rsidR="000D7AB3" w:rsidTr="0072275C">
        <w:tc>
          <w:tcPr>
            <w:tcW w:w="2410" w:type="dxa"/>
            <w:shd w:val="clear" w:color="auto" w:fill="F2F2F2"/>
          </w:tcPr>
          <w:p w:rsidR="000D7AB3" w:rsidRDefault="00F6490A" w:rsidP="0072275C">
            <w:pPr>
              <w:pBdr>
                <w:top w:val="nil"/>
                <w:left w:val="nil"/>
                <w:bottom w:val="nil"/>
                <w:right w:val="nil"/>
                <w:between w:val="nil"/>
              </w:pBdr>
              <w:ind w:hanging="12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the Course</w:t>
            </w:r>
          </w:p>
        </w:tc>
        <w:tc>
          <w:tcPr>
            <w:tcW w:w="1417" w:type="dxa"/>
            <w:shd w:val="clear" w:color="auto" w:fill="F2F2F2"/>
          </w:tcPr>
          <w:p w:rsidR="000D7AB3" w:rsidRDefault="00F6490A">
            <w:pPr>
              <w:pBdr>
                <w:top w:val="nil"/>
                <w:left w:val="nil"/>
                <w:bottom w:val="nil"/>
                <w:right w:val="nil"/>
                <w:between w:val="nil"/>
              </w:pBdr>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Place</w:t>
            </w:r>
          </w:p>
        </w:tc>
        <w:tc>
          <w:tcPr>
            <w:tcW w:w="1276" w:type="dxa"/>
            <w:shd w:val="clear" w:color="auto" w:fill="F2F2F2"/>
          </w:tcPr>
          <w:p w:rsidR="000D7AB3" w:rsidRDefault="00F6490A" w:rsidP="0072275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Duration</w:t>
            </w:r>
          </w:p>
        </w:tc>
        <w:tc>
          <w:tcPr>
            <w:tcW w:w="3544" w:type="dxa"/>
            <w:shd w:val="clear" w:color="auto" w:fill="F2F2F2"/>
          </w:tcPr>
          <w:p w:rsidR="000D7AB3" w:rsidRDefault="00F6490A">
            <w:pPr>
              <w:pBdr>
                <w:top w:val="nil"/>
                <w:left w:val="nil"/>
                <w:bottom w:val="nil"/>
                <w:right w:val="nil"/>
                <w:between w:val="nil"/>
              </w:pBdr>
              <w:ind w:hanging="7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Academic Staff College/ </w:t>
            </w:r>
          </w:p>
          <w:p w:rsidR="000D7AB3" w:rsidRDefault="00F6490A" w:rsidP="0072275C">
            <w:pPr>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Human Resource Development Centre </w:t>
            </w:r>
          </w:p>
        </w:tc>
        <w:tc>
          <w:tcPr>
            <w:tcW w:w="1559" w:type="dxa"/>
            <w:shd w:val="clear" w:color="auto" w:fill="F2F2F2"/>
          </w:tcPr>
          <w:p w:rsidR="000D7AB3" w:rsidRDefault="00F6490A" w:rsidP="0072275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Sponsoring Agency</w:t>
            </w:r>
          </w:p>
        </w:tc>
      </w:tr>
      <w:tr w:rsidR="000D7AB3" w:rsidTr="0072275C">
        <w:tc>
          <w:tcPr>
            <w:tcW w:w="2410" w:type="dxa"/>
          </w:tcPr>
          <w:p w:rsidR="000D7AB3" w:rsidRDefault="000D7AB3">
            <w:pPr>
              <w:jc w:val="both"/>
              <w:rPr>
                <w:rFonts w:ascii="Times New Roman" w:eastAsia="Times New Roman" w:hAnsi="Times New Roman" w:cs="Times New Roman"/>
                <w:color w:val="000000"/>
              </w:rPr>
            </w:pPr>
          </w:p>
        </w:tc>
        <w:tc>
          <w:tcPr>
            <w:tcW w:w="1417" w:type="dxa"/>
          </w:tcPr>
          <w:p w:rsidR="000D7AB3" w:rsidRDefault="000D7AB3">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76" w:type="dxa"/>
          </w:tcPr>
          <w:p w:rsidR="000D7AB3" w:rsidRDefault="000D7AB3">
            <w:pPr>
              <w:rPr>
                <w:rFonts w:ascii="Times New Roman" w:eastAsia="Times New Roman" w:hAnsi="Times New Roman" w:cs="Times New Roman"/>
                <w:color w:val="000000"/>
              </w:rPr>
            </w:pPr>
          </w:p>
        </w:tc>
        <w:tc>
          <w:tcPr>
            <w:tcW w:w="3544" w:type="dxa"/>
          </w:tcPr>
          <w:p w:rsidR="000D7AB3" w:rsidRDefault="000D7AB3">
            <w:pPr>
              <w:rPr>
                <w:rFonts w:ascii="Times New Roman" w:eastAsia="Times New Roman" w:hAnsi="Times New Roman" w:cs="Times New Roman"/>
                <w:color w:val="000000"/>
              </w:rPr>
            </w:pPr>
          </w:p>
        </w:tc>
        <w:tc>
          <w:tcPr>
            <w:tcW w:w="1559" w:type="dxa"/>
          </w:tcPr>
          <w:p w:rsidR="000D7AB3" w:rsidRDefault="000D7AB3">
            <w:pPr>
              <w:rPr>
                <w:rFonts w:ascii="Times New Roman" w:eastAsia="Times New Roman" w:hAnsi="Times New Roman" w:cs="Times New Roman"/>
                <w:color w:val="000000"/>
              </w:rPr>
            </w:pPr>
          </w:p>
        </w:tc>
      </w:tr>
      <w:tr w:rsidR="000D7AB3" w:rsidTr="0072275C">
        <w:tc>
          <w:tcPr>
            <w:tcW w:w="2410" w:type="dxa"/>
          </w:tcPr>
          <w:p w:rsidR="000D7AB3" w:rsidRDefault="000D7AB3">
            <w:pPr>
              <w:jc w:val="both"/>
              <w:rPr>
                <w:rFonts w:ascii="Times New Roman" w:eastAsia="Times New Roman" w:hAnsi="Times New Roman" w:cs="Times New Roman"/>
                <w:color w:val="000000"/>
              </w:rPr>
            </w:pPr>
          </w:p>
        </w:tc>
        <w:tc>
          <w:tcPr>
            <w:tcW w:w="1417" w:type="dxa"/>
          </w:tcPr>
          <w:p w:rsidR="000D7AB3" w:rsidRDefault="000D7AB3">
            <w:pPr>
              <w:pBdr>
                <w:top w:val="nil"/>
                <w:left w:val="nil"/>
                <w:bottom w:val="nil"/>
                <w:right w:val="nil"/>
                <w:between w:val="nil"/>
              </w:pBdr>
              <w:ind w:hanging="720"/>
              <w:rPr>
                <w:rFonts w:ascii="Times New Roman" w:eastAsia="Times New Roman" w:hAnsi="Times New Roman" w:cs="Times New Roman"/>
                <w:b/>
                <w:color w:val="000000"/>
                <w:sz w:val="24"/>
                <w:szCs w:val="24"/>
              </w:rPr>
            </w:pPr>
          </w:p>
        </w:tc>
        <w:tc>
          <w:tcPr>
            <w:tcW w:w="1276" w:type="dxa"/>
          </w:tcPr>
          <w:p w:rsidR="000D7AB3" w:rsidRDefault="000D7AB3">
            <w:pPr>
              <w:rPr>
                <w:rFonts w:ascii="Times New Roman" w:eastAsia="Times New Roman" w:hAnsi="Times New Roman" w:cs="Times New Roman"/>
                <w:color w:val="000000"/>
              </w:rPr>
            </w:pPr>
          </w:p>
        </w:tc>
        <w:tc>
          <w:tcPr>
            <w:tcW w:w="3544" w:type="dxa"/>
          </w:tcPr>
          <w:p w:rsidR="000D7AB3" w:rsidRDefault="000D7AB3">
            <w:pPr>
              <w:jc w:val="both"/>
              <w:rPr>
                <w:rFonts w:ascii="Times New Roman" w:eastAsia="Times New Roman" w:hAnsi="Times New Roman" w:cs="Times New Roman"/>
                <w:color w:val="000000"/>
              </w:rPr>
            </w:pPr>
          </w:p>
        </w:tc>
        <w:tc>
          <w:tcPr>
            <w:tcW w:w="1559" w:type="dxa"/>
          </w:tcPr>
          <w:p w:rsidR="000D7AB3" w:rsidRDefault="000D7AB3">
            <w:pPr>
              <w:jc w:val="both"/>
              <w:rPr>
                <w:rFonts w:ascii="Times New Roman" w:eastAsia="Times New Roman" w:hAnsi="Times New Roman" w:cs="Times New Roman"/>
                <w:color w:val="000000"/>
              </w:rPr>
            </w:pPr>
          </w:p>
        </w:tc>
      </w:tr>
    </w:tbl>
    <w:p w:rsidR="000D7AB3" w:rsidRDefault="00F6490A" w:rsidP="00CE3BC0">
      <w:pPr>
        <w:spacing w:after="120" w:line="240" w:lineRule="auto"/>
        <w:jc w:val="center"/>
        <w:rPr>
          <w:rFonts w:ascii="Times New Roman" w:eastAsia="Times New Roman" w:hAnsi="Times New Roman" w:cs="Times New Roman"/>
          <w:b/>
          <w:sz w:val="24"/>
          <w:szCs w:val="24"/>
        </w:rPr>
      </w:pPr>
      <w:r>
        <w:br w:type="page"/>
      </w:r>
      <w:r w:rsidR="00D84137">
        <w:rPr>
          <w:rFonts w:ascii="Times New Roman" w:eastAsia="Times New Roman" w:hAnsi="Times New Roman" w:cs="Times New Roman"/>
          <w:b/>
          <w:sz w:val="24"/>
          <w:szCs w:val="24"/>
        </w:rPr>
        <w:lastRenderedPageBreak/>
        <w:t>PART B</w:t>
      </w:r>
    </w:p>
    <w:p w:rsidR="000D7AB3" w:rsidRDefault="00F649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4137">
        <w:rPr>
          <w:rFonts w:ascii="Times New Roman" w:eastAsia="Times New Roman" w:hAnsi="Times New Roman" w:cs="Times New Roman"/>
          <w:sz w:val="24"/>
          <w:szCs w:val="24"/>
        </w:rPr>
        <w:t xml:space="preserve">Applicants are required to </w:t>
      </w:r>
      <w:r w:rsidR="00CE3BC0">
        <w:rPr>
          <w:rFonts w:ascii="Times New Roman" w:eastAsia="Times New Roman" w:hAnsi="Times New Roman" w:cs="Times New Roman"/>
          <w:sz w:val="24"/>
          <w:szCs w:val="24"/>
        </w:rPr>
        <w:t xml:space="preserve">refer the </w:t>
      </w:r>
      <w:r>
        <w:rPr>
          <w:rFonts w:ascii="Times New Roman" w:eastAsia="Times New Roman" w:hAnsi="Times New Roman" w:cs="Times New Roman"/>
          <w:sz w:val="24"/>
          <w:szCs w:val="24"/>
        </w:rPr>
        <w:t xml:space="preserve">relevant provisions </w:t>
      </w:r>
      <w:r w:rsidR="00CE3BC0">
        <w:rPr>
          <w:rFonts w:ascii="Times New Roman" w:eastAsia="Times New Roman" w:hAnsi="Times New Roman" w:cs="Times New Roman"/>
          <w:sz w:val="24"/>
          <w:szCs w:val="24"/>
        </w:rPr>
        <w:t>of UGC Regulations</w:t>
      </w:r>
      <w:r w:rsidR="00266EBF">
        <w:rPr>
          <w:rFonts w:ascii="Times New Roman" w:eastAsia="Times New Roman" w:hAnsi="Times New Roman" w:cs="Times New Roman"/>
          <w:sz w:val="24"/>
          <w:szCs w:val="24"/>
        </w:rPr>
        <w:t>, 2018</w:t>
      </w:r>
      <w:r w:rsidR="00CE3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relating to PBAS Proforma before filling this section)</w:t>
      </w:r>
    </w:p>
    <w:p w:rsidR="00CE3BC0" w:rsidRDefault="00CE3BC0">
      <w:pPr>
        <w:spacing w:after="0" w:line="240" w:lineRule="auto"/>
        <w:jc w:val="center"/>
        <w:rPr>
          <w:rFonts w:ascii="Times New Roman" w:eastAsia="Times New Roman" w:hAnsi="Times New Roman" w:cs="Times New Roman"/>
          <w:sz w:val="24"/>
          <w:szCs w:val="24"/>
        </w:rPr>
      </w:pPr>
    </w:p>
    <w:p w:rsidR="000D7AB3" w:rsidRDefault="00F6490A" w:rsidP="00CE3BC0">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(PART-B of </w:t>
      </w:r>
      <w:r w:rsidR="00D84137">
        <w:rPr>
          <w:rFonts w:ascii="Times New Roman" w:eastAsia="Times New Roman" w:hAnsi="Times New Roman" w:cs="Times New Roman"/>
          <w:b/>
          <w:sz w:val="24"/>
          <w:szCs w:val="24"/>
        </w:rPr>
        <w:t xml:space="preserve">CAS </w:t>
      </w:r>
      <w:r>
        <w:rPr>
          <w:rFonts w:ascii="Times New Roman" w:eastAsia="Times New Roman" w:hAnsi="Times New Roman" w:cs="Times New Roman"/>
          <w:b/>
          <w:sz w:val="24"/>
          <w:szCs w:val="24"/>
        </w:rPr>
        <w:t xml:space="preserve">Application Form for </w:t>
      </w:r>
      <w:r w:rsidR="00D84137">
        <w:rPr>
          <w:rFonts w:ascii="Times New Roman" w:eastAsia="Times New Roman" w:hAnsi="Times New Roman" w:cs="Times New Roman"/>
          <w:b/>
          <w:sz w:val="24"/>
          <w:szCs w:val="24"/>
        </w:rPr>
        <w:t xml:space="preserve">Promotion of </w:t>
      </w:r>
      <w:r w:rsidR="009B2E5A" w:rsidRPr="009B2E5A">
        <w:rPr>
          <w:rFonts w:ascii="Times New Roman" w:eastAsia="Times New Roman" w:hAnsi="Times New Roman" w:cs="Times New Roman"/>
          <w:b/>
          <w:sz w:val="24"/>
          <w:szCs w:val="24"/>
        </w:rPr>
        <w:t xml:space="preserve">Librarians </w:t>
      </w:r>
      <w:r>
        <w:rPr>
          <w:rFonts w:ascii="Times New Roman" w:eastAsia="Times New Roman" w:hAnsi="Times New Roman" w:cs="Times New Roman"/>
          <w:b/>
          <w:sz w:val="24"/>
          <w:szCs w:val="24"/>
        </w:rPr>
        <w:t xml:space="preserve">in accordance with </w:t>
      </w:r>
      <w:r>
        <w:rPr>
          <w:rFonts w:ascii="Times New Roman" w:eastAsia="Times New Roman" w:hAnsi="Times New Roman" w:cs="Times New Roman"/>
          <w:b/>
          <w:i/>
          <w:sz w:val="24"/>
          <w:szCs w:val="24"/>
        </w:rPr>
        <w:t>UGC (Minimum Qualification</w:t>
      </w:r>
      <w:r w:rsidR="00B851B9">
        <w:rPr>
          <w:rFonts w:ascii="Times New Roman" w:eastAsia="Times New Roman" w:hAnsi="Times New Roman" w:cs="Times New Roman"/>
          <w:b/>
          <w:i/>
          <w:sz w:val="24"/>
          <w:szCs w:val="24"/>
        </w:rPr>
        <w:t>s</w:t>
      </w:r>
      <w:bookmarkStart w:id="0" w:name="_GoBack"/>
      <w:bookmarkEnd w:id="0"/>
      <w:r>
        <w:rPr>
          <w:rFonts w:ascii="Times New Roman" w:eastAsia="Times New Roman" w:hAnsi="Times New Roman" w:cs="Times New Roman"/>
          <w:b/>
          <w:i/>
          <w:sz w:val="24"/>
          <w:szCs w:val="24"/>
        </w:rPr>
        <w:t xml:space="preserve"> for Appointments of Teachers and Other Academic Staff in Universities and Colleges and Measures for the Maintenance of Standards in Higher Education), 2018</w:t>
      </w:r>
      <w:r>
        <w:rPr>
          <w:rFonts w:ascii="Times New Roman" w:eastAsia="Times New Roman" w:hAnsi="Times New Roman" w:cs="Times New Roman"/>
          <w:b/>
          <w:sz w:val="24"/>
          <w:szCs w:val="24"/>
        </w:rPr>
        <w:t>)</w:t>
      </w:r>
    </w:p>
    <w:p w:rsidR="000D7AB3" w:rsidRDefault="00D84137" w:rsidP="00D841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w:t>
      </w:r>
      <w:r w:rsidR="00912F1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(Assessment Criteria and Methodology)</w:t>
      </w:r>
    </w:p>
    <w:p w:rsidR="00557844" w:rsidRDefault="00557844" w:rsidP="0055784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 xml:space="preserve">Activity 1: </w:t>
      </w:r>
      <w:r w:rsidRPr="00557844">
        <w:rPr>
          <w:rFonts w:ascii="Times New Roman" w:eastAsia="Times New Roman" w:hAnsi="Times New Roman" w:cs="Times New Roman"/>
          <w:b/>
          <w:color w:val="000000"/>
          <w:sz w:val="28"/>
          <w:szCs w:val="28"/>
        </w:rPr>
        <w:t>Regularity of attending library</w:t>
      </w:r>
    </w:p>
    <w:p w:rsidR="00557844" w:rsidRDefault="00557844" w:rsidP="00D84137">
      <w:pPr>
        <w:widowControl w:val="0"/>
        <w:spacing w:after="0" w:line="240" w:lineRule="auto"/>
        <w:jc w:val="center"/>
        <w:rPr>
          <w:rFonts w:ascii="Times New Roman" w:eastAsia="Times New Roman" w:hAnsi="Times New Roman" w:cs="Times New Roman"/>
          <w:b/>
          <w:sz w:val="24"/>
          <w:szCs w:val="24"/>
        </w:rPr>
      </w:pPr>
    </w:p>
    <w:tbl>
      <w:tblPr>
        <w:tblStyle w:val="a4"/>
        <w:tblW w:w="10170" w:type="dxa"/>
        <w:tblInd w:w="173" w:type="dxa"/>
        <w:tblLayout w:type="fixed"/>
        <w:tblLook w:val="0400" w:firstRow="0" w:lastRow="0" w:firstColumn="0" w:lastColumn="0" w:noHBand="0" w:noVBand="1"/>
      </w:tblPr>
      <w:tblGrid>
        <w:gridCol w:w="735"/>
        <w:gridCol w:w="1355"/>
        <w:gridCol w:w="1985"/>
        <w:gridCol w:w="1276"/>
        <w:gridCol w:w="2551"/>
        <w:gridCol w:w="851"/>
        <w:gridCol w:w="1417"/>
      </w:tblGrid>
      <w:tr w:rsidR="00D3287F" w:rsidTr="002C39D2">
        <w:trPr>
          <w:trHeight w:val="106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Year</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Working Days required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rsidP="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Working Days Actually Present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Work Done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 </w:t>
            </w:r>
            <w:r w:rsidRPr="00D3287F">
              <w:rPr>
                <w:rFonts w:ascii="Times New Roman" w:eastAsia="Times New Roman" w:hAnsi="Times New Roman" w:cs="Times New Roman"/>
                <w:b/>
              </w:rPr>
              <w:t>of days attended to the total number of days he/she is expected to attend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Grade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ANNEXURE NO.</w:t>
            </w:r>
          </w:p>
        </w:tc>
      </w:tr>
      <w:tr w:rsidR="00D3287F"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D3287F"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D3287F" w:rsidTr="002C39D2">
        <w:trPr>
          <w:trHeight w:val="3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D3287F"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D3287F" w:rsidTr="002C39D2">
        <w:trPr>
          <w:trHeight w:val="44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D3287F" w:rsidTr="002C39D2">
        <w:trPr>
          <w:trHeight w:val="42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287F" w:rsidRDefault="00D3287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D3287F" w:rsidTr="0072275C">
        <w:trPr>
          <w:trHeight w:val="360"/>
        </w:trPr>
        <w:tc>
          <w:tcPr>
            <w:tcW w:w="101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287F" w:rsidRPr="009F485A" w:rsidRDefault="00D3287F" w:rsidP="00D3287F">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90% and above - Good </w:t>
            </w:r>
          </w:p>
          <w:p w:rsidR="00D3287F" w:rsidRPr="009F485A" w:rsidRDefault="00D3287F" w:rsidP="00D3287F">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Below 90% but 80% and above - Satisfactory </w:t>
            </w:r>
          </w:p>
          <w:p w:rsidR="00D3287F" w:rsidRDefault="00D3287F">
            <w:pPr>
              <w:spacing w:after="0" w:line="240" w:lineRule="auto"/>
              <w:rPr>
                <w:rFonts w:ascii="Times New Roman" w:eastAsia="Times New Roman" w:hAnsi="Times New Roman" w:cs="Times New Roman"/>
                <w:b/>
                <w:color w:val="000000"/>
              </w:rPr>
            </w:pPr>
            <w:r w:rsidRPr="009F485A">
              <w:rPr>
                <w:rFonts w:ascii="Times New Roman" w:eastAsia="Times New Roman" w:hAnsi="Times New Roman" w:cs="Times New Roman"/>
                <w:bCs/>
                <w:color w:val="000000"/>
                <w:sz w:val="24"/>
                <w:szCs w:val="24"/>
              </w:rPr>
              <w:t>Less than 80% - Not satisfactory </w:t>
            </w:r>
          </w:p>
        </w:tc>
      </w:tr>
    </w:tbl>
    <w:p w:rsidR="009C3D7B" w:rsidRDefault="009C3D7B">
      <w:pPr>
        <w:widowControl w:val="0"/>
        <w:spacing w:after="0" w:line="240" w:lineRule="auto"/>
        <w:rPr>
          <w:rFonts w:ascii="Times New Roman" w:eastAsia="Times New Roman" w:hAnsi="Times New Roman" w:cs="Times New Roman"/>
          <w:b/>
          <w:color w:val="000000"/>
          <w:sz w:val="28"/>
          <w:szCs w:val="28"/>
        </w:rPr>
      </w:pPr>
    </w:p>
    <w:p w:rsidR="000D7AB3" w:rsidRDefault="00F6490A">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 xml:space="preserve">Activity 2: </w:t>
      </w:r>
      <w:r w:rsidR="00D3287F" w:rsidRPr="00D3287F">
        <w:rPr>
          <w:rFonts w:ascii="Times New Roman" w:eastAsia="Times New Roman" w:hAnsi="Times New Roman" w:cs="Times New Roman"/>
          <w:b/>
          <w:color w:val="000000"/>
          <w:sz w:val="28"/>
          <w:szCs w:val="28"/>
        </w:rPr>
        <w:t xml:space="preserve">Conduct of seminars/workshops related to library activity or on specific books or genre of books </w:t>
      </w:r>
    </w:p>
    <w:p w:rsidR="000D7AB3" w:rsidRDefault="000D7AB3">
      <w:pPr>
        <w:widowControl w:val="0"/>
        <w:spacing w:after="0" w:line="240" w:lineRule="auto"/>
        <w:rPr>
          <w:rFonts w:ascii="Times New Roman" w:eastAsia="Times New Roman" w:hAnsi="Times New Roman" w:cs="Times New Roman"/>
          <w:sz w:val="24"/>
          <w:szCs w:val="24"/>
        </w:rPr>
      </w:pPr>
    </w:p>
    <w:tbl>
      <w:tblPr>
        <w:tblStyle w:val="a5"/>
        <w:tblW w:w="10230" w:type="dxa"/>
        <w:tblInd w:w="108" w:type="dxa"/>
        <w:tblLayout w:type="fixed"/>
        <w:tblLook w:val="0400" w:firstRow="0" w:lastRow="0" w:firstColumn="0" w:lastColumn="0" w:noHBand="0" w:noVBand="1"/>
      </w:tblPr>
      <w:tblGrid>
        <w:gridCol w:w="875"/>
        <w:gridCol w:w="3685"/>
        <w:gridCol w:w="1418"/>
        <w:gridCol w:w="1417"/>
        <w:gridCol w:w="1276"/>
        <w:gridCol w:w="1559"/>
      </w:tblGrid>
      <w:tr w:rsidR="0072275C" w:rsidTr="0072275C">
        <w:trPr>
          <w:trHeight w:val="500"/>
        </w:trPr>
        <w:tc>
          <w:tcPr>
            <w:tcW w:w="875" w:type="dxa"/>
            <w:tcBorders>
              <w:top w:val="single" w:sz="8" w:space="0" w:color="000000"/>
              <w:left w:val="single" w:sz="8" w:space="0" w:color="000000"/>
              <w:bottom w:val="single" w:sz="4" w:space="0" w:color="000000"/>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Year</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Detail of Activity</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Category</w:t>
            </w:r>
            <w:r w:rsidR="009C3D7B">
              <w:rPr>
                <w:rFonts w:ascii="Times New Roman" w:eastAsia="Times New Roman" w:hAnsi="Times New Roman" w:cs="Times New Roman"/>
                <w:b/>
                <w:color w:val="000000"/>
              </w:rPr>
              <w:t>*</w:t>
            </w:r>
          </w:p>
        </w:tc>
        <w:tc>
          <w:tcPr>
            <w:tcW w:w="1417" w:type="dxa"/>
            <w:tcBorders>
              <w:top w:val="single" w:sz="8" w:space="0" w:color="000000"/>
              <w:left w:val="nil"/>
              <w:bottom w:val="nil"/>
              <w:right w:val="single" w:sz="8" w:space="0" w:color="000000"/>
            </w:tcBorders>
            <w:shd w:val="clear" w:color="auto" w:fill="auto"/>
            <w:vAlign w:val="center"/>
          </w:tcPr>
          <w:p w:rsidR="000D7AB3" w:rsidRDefault="0072275C" w:rsidP="0072275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Average </w:t>
            </w:r>
            <w:r w:rsidR="00A548BE">
              <w:rPr>
                <w:rFonts w:ascii="Times New Roman" w:eastAsia="Times New Roman" w:hAnsi="Times New Roman" w:cs="Times New Roman"/>
                <w:b/>
                <w:color w:val="000000"/>
              </w:rPr>
              <w:t xml:space="preserve">Number of activities </w:t>
            </w:r>
          </w:p>
        </w:tc>
        <w:tc>
          <w:tcPr>
            <w:tcW w:w="1276"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Grading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ANNEXURE NO.</w:t>
            </w:r>
          </w:p>
        </w:tc>
      </w:tr>
      <w:tr w:rsidR="0072275C" w:rsidTr="0072275C">
        <w:trPr>
          <w:trHeight w:val="440"/>
        </w:trPr>
        <w:tc>
          <w:tcPr>
            <w:tcW w:w="875" w:type="dxa"/>
            <w:tcBorders>
              <w:top w:val="nil"/>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Default="000D7AB3">
            <w:pPr>
              <w:spacing w:after="0" w:line="240" w:lineRule="auto"/>
              <w:jc w:val="center"/>
              <w:rPr>
                <w:rFonts w:ascii="Times New Roman" w:eastAsia="Times New Roman" w:hAnsi="Times New Roman" w:cs="Times New Roman"/>
                <w:b/>
                <w:color w:val="000000"/>
              </w:rPr>
            </w:pPr>
          </w:p>
        </w:tc>
        <w:tc>
          <w:tcPr>
            <w:tcW w:w="1276"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Default="000D7AB3">
            <w:pPr>
              <w:spacing w:after="0" w:line="240" w:lineRule="auto"/>
              <w:jc w:val="center"/>
              <w:rPr>
                <w:rFonts w:ascii="Times New Roman" w:eastAsia="Times New Roman" w:hAnsi="Times New Roman" w:cs="Times New Roman"/>
                <w:b/>
                <w:color w:val="000000"/>
              </w:rPr>
            </w:pPr>
          </w:p>
        </w:tc>
        <w:tc>
          <w:tcPr>
            <w:tcW w:w="1559"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72275C" w:rsidTr="0072275C">
        <w:trPr>
          <w:trHeight w:val="360"/>
        </w:trPr>
        <w:tc>
          <w:tcPr>
            <w:tcW w:w="875" w:type="dxa"/>
            <w:tcBorders>
              <w:top w:val="single" w:sz="8" w:space="0" w:color="000000"/>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tcBorders>
              <w:top w:val="single" w:sz="8" w:space="0" w:color="000000"/>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tcBorders>
              <w:top w:val="single" w:sz="8" w:space="0" w:color="000000"/>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72275C" w:rsidTr="0072275C">
        <w:trPr>
          <w:trHeight w:val="400"/>
        </w:trPr>
        <w:tc>
          <w:tcPr>
            <w:tcW w:w="875" w:type="dxa"/>
            <w:tcBorders>
              <w:top w:val="single" w:sz="8" w:space="0" w:color="000000"/>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8" w:space="0" w:color="000000"/>
              <w:left w:val="nil"/>
              <w:bottom w:val="single" w:sz="4" w:space="0" w:color="auto"/>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72275C" w:rsidTr="0072275C">
        <w:trPr>
          <w:trHeight w:val="360"/>
        </w:trPr>
        <w:tc>
          <w:tcPr>
            <w:tcW w:w="875" w:type="dxa"/>
            <w:tcBorders>
              <w:top w:val="single" w:sz="8" w:space="0" w:color="000000"/>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4" w:space="0" w:color="auto"/>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72275C" w:rsidTr="0072275C">
        <w:trPr>
          <w:trHeight w:val="420"/>
        </w:trPr>
        <w:tc>
          <w:tcPr>
            <w:tcW w:w="875" w:type="dxa"/>
            <w:tcBorders>
              <w:top w:val="single" w:sz="8" w:space="0" w:color="000000"/>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tcBorders>
              <w:top w:val="single" w:sz="8" w:space="0" w:color="000000"/>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tcBorders>
              <w:top w:val="single" w:sz="8" w:space="0" w:color="000000"/>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72275C" w:rsidTr="0072275C">
        <w:trPr>
          <w:trHeight w:val="360"/>
        </w:trPr>
        <w:tc>
          <w:tcPr>
            <w:tcW w:w="875" w:type="dxa"/>
            <w:tcBorders>
              <w:top w:val="single" w:sz="8" w:space="0" w:color="000000"/>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72275C" w:rsidTr="0072275C">
        <w:trPr>
          <w:trHeight w:val="400"/>
        </w:trPr>
        <w:tc>
          <w:tcPr>
            <w:tcW w:w="875" w:type="dxa"/>
            <w:tcBorders>
              <w:top w:val="single" w:sz="8" w:space="0" w:color="000000"/>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72275C" w:rsidTr="0072275C">
        <w:trPr>
          <w:trHeight w:val="380"/>
        </w:trPr>
        <w:tc>
          <w:tcPr>
            <w:tcW w:w="875" w:type="dxa"/>
            <w:tcBorders>
              <w:top w:val="single" w:sz="8" w:space="0" w:color="000000"/>
              <w:left w:val="single" w:sz="8" w:space="0" w:color="000000"/>
              <w:bottom w:val="nil"/>
              <w:right w:val="single" w:sz="8" w:space="0" w:color="000000"/>
            </w:tcBorders>
            <w:shd w:val="clear" w:color="auto" w:fill="auto"/>
            <w:vAlign w:val="center"/>
          </w:tcPr>
          <w:p w:rsidR="00082377" w:rsidRDefault="00082377">
            <w:pPr>
              <w:spacing w:after="0" w:line="240" w:lineRule="auto"/>
              <w:rPr>
                <w:rFonts w:ascii="Times New Roman" w:eastAsia="Times New Roman" w:hAnsi="Times New Roman" w:cs="Times New Roman"/>
                <w:b/>
                <w:color w:val="000000"/>
              </w:rPr>
            </w:pP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82377" w:rsidRDefault="00082377">
            <w:pPr>
              <w:spacing w:after="0" w:line="240" w:lineRule="auto"/>
              <w:jc w:val="center"/>
              <w:rPr>
                <w:rFonts w:ascii="Times New Roman" w:eastAsia="Times New Roman" w:hAnsi="Times New Roman" w:cs="Times New Roman"/>
                <w:b/>
                <w:color w:val="000000"/>
              </w:rPr>
            </w:pPr>
          </w:p>
        </w:tc>
        <w:tc>
          <w:tcPr>
            <w:tcW w:w="1418" w:type="dxa"/>
            <w:tcBorders>
              <w:top w:val="single" w:sz="8" w:space="0" w:color="000000"/>
              <w:left w:val="nil"/>
              <w:bottom w:val="nil"/>
              <w:right w:val="single" w:sz="8" w:space="0" w:color="000000"/>
            </w:tcBorders>
            <w:shd w:val="clear" w:color="auto" w:fill="auto"/>
            <w:vAlign w:val="center"/>
          </w:tcPr>
          <w:p w:rsidR="00082377" w:rsidRDefault="00082377">
            <w:pPr>
              <w:spacing w:after="0" w:line="240" w:lineRule="auto"/>
              <w:rPr>
                <w:rFonts w:ascii="Times New Roman" w:eastAsia="Times New Roman" w:hAnsi="Times New Roman" w:cs="Times New Roman"/>
                <w:b/>
                <w:color w:val="000000"/>
              </w:rPr>
            </w:pPr>
          </w:p>
        </w:tc>
        <w:tc>
          <w:tcPr>
            <w:tcW w:w="1417" w:type="dxa"/>
            <w:vMerge/>
            <w:tcBorders>
              <w:top w:val="single" w:sz="8" w:space="0" w:color="000000"/>
              <w:left w:val="single" w:sz="8" w:space="0" w:color="000000"/>
              <w:bottom w:val="nil"/>
              <w:right w:val="single" w:sz="8" w:space="0" w:color="000000"/>
            </w:tcBorders>
            <w:shd w:val="clear" w:color="auto" w:fill="auto"/>
            <w:vAlign w:val="center"/>
          </w:tcPr>
          <w:p w:rsidR="00082377"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tcBorders>
              <w:top w:val="single" w:sz="8" w:space="0" w:color="000000"/>
              <w:left w:val="single" w:sz="8" w:space="0" w:color="000000"/>
              <w:bottom w:val="nil"/>
              <w:right w:val="single" w:sz="8" w:space="0" w:color="000000"/>
            </w:tcBorders>
            <w:shd w:val="clear" w:color="auto" w:fill="auto"/>
            <w:vAlign w:val="center"/>
          </w:tcPr>
          <w:p w:rsidR="00082377"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8" w:space="0" w:color="000000"/>
              <w:left w:val="nil"/>
              <w:bottom w:val="nil"/>
              <w:right w:val="single" w:sz="8" w:space="0" w:color="000000"/>
            </w:tcBorders>
            <w:shd w:val="clear" w:color="auto" w:fill="auto"/>
            <w:vAlign w:val="center"/>
          </w:tcPr>
          <w:p w:rsidR="00082377" w:rsidRDefault="00082377">
            <w:pPr>
              <w:spacing w:after="0" w:line="240" w:lineRule="auto"/>
              <w:rPr>
                <w:rFonts w:ascii="Times New Roman" w:eastAsia="Times New Roman" w:hAnsi="Times New Roman" w:cs="Times New Roman"/>
                <w:b/>
                <w:color w:val="000000"/>
              </w:rPr>
            </w:pPr>
          </w:p>
        </w:tc>
      </w:tr>
      <w:tr w:rsidR="0072275C" w:rsidTr="0072275C">
        <w:trPr>
          <w:trHeight w:val="380"/>
        </w:trPr>
        <w:tc>
          <w:tcPr>
            <w:tcW w:w="875" w:type="dxa"/>
            <w:tcBorders>
              <w:top w:val="single" w:sz="8" w:space="0" w:color="000000"/>
              <w:left w:val="single" w:sz="8" w:space="0" w:color="000000"/>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0D7AB3" w:rsidRDefault="00F6490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vMerge/>
            <w:tcBorders>
              <w:top w:val="single" w:sz="8" w:space="0" w:color="000000"/>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276" w:type="dxa"/>
            <w:vMerge/>
            <w:tcBorders>
              <w:top w:val="single" w:sz="8" w:space="0" w:color="000000"/>
              <w:left w:val="single" w:sz="8" w:space="0" w:color="000000"/>
              <w:bottom w:val="nil"/>
              <w:right w:val="single" w:sz="8" w:space="0" w:color="000000"/>
            </w:tcBorders>
            <w:shd w:val="clear" w:color="auto" w:fill="auto"/>
            <w:vAlign w:val="center"/>
          </w:tcPr>
          <w:p w:rsidR="000D7AB3"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59" w:type="dxa"/>
            <w:tcBorders>
              <w:top w:val="single" w:sz="8" w:space="0" w:color="000000"/>
              <w:left w:val="nil"/>
              <w:bottom w:val="nil"/>
              <w:right w:val="single" w:sz="8" w:space="0" w:color="000000"/>
            </w:tcBorders>
            <w:shd w:val="clear" w:color="auto" w:fill="auto"/>
            <w:vAlign w:val="center"/>
          </w:tcPr>
          <w:p w:rsidR="000D7AB3" w:rsidRDefault="00F649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0D7AB3" w:rsidTr="0072275C">
        <w:trPr>
          <w:trHeight w:val="936"/>
        </w:trPr>
        <w:tc>
          <w:tcPr>
            <w:tcW w:w="102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9C3D7B" w:rsidRPr="009C3D7B" w:rsidRDefault="009C3D7B" w:rsidP="009F485A">
            <w:pPr>
              <w:pBdr>
                <w:top w:val="nil"/>
                <w:left w:val="nil"/>
                <w:bottom w:val="nil"/>
                <w:right w:val="nil"/>
                <w:between w:val="nil"/>
              </w:pBdr>
              <w:spacing w:after="0" w:line="240" w:lineRule="auto"/>
              <w:rPr>
                <w:rFonts w:ascii="Times" w:eastAsia="Times" w:hAnsi="Times" w:cs="Times"/>
                <w:color w:val="000000"/>
                <w:sz w:val="24"/>
                <w:szCs w:val="24"/>
              </w:rPr>
            </w:pPr>
            <w:r w:rsidRPr="009C3D7B">
              <w:rPr>
                <w:rFonts w:ascii="Times" w:eastAsia="Times" w:hAnsi="Times" w:cs="Times"/>
                <w:color w:val="000000"/>
                <w:sz w:val="24"/>
                <w:szCs w:val="24"/>
              </w:rPr>
              <w:t xml:space="preserve">Good – 1 National level seminar/ workshop + 1 State/institution level workshop/Seminar </w:t>
            </w:r>
          </w:p>
          <w:p w:rsidR="009C3D7B" w:rsidRPr="009C3D7B" w:rsidRDefault="009C3D7B" w:rsidP="009F485A">
            <w:pPr>
              <w:pBdr>
                <w:top w:val="nil"/>
                <w:left w:val="nil"/>
                <w:bottom w:val="nil"/>
                <w:right w:val="nil"/>
                <w:between w:val="nil"/>
              </w:pBdr>
              <w:spacing w:after="0" w:line="240" w:lineRule="auto"/>
              <w:rPr>
                <w:rFonts w:ascii="Times" w:eastAsia="Times" w:hAnsi="Times" w:cs="Times"/>
                <w:color w:val="000000"/>
                <w:sz w:val="24"/>
                <w:szCs w:val="24"/>
              </w:rPr>
            </w:pPr>
            <w:r w:rsidRPr="009C3D7B">
              <w:rPr>
                <w:rFonts w:ascii="Times" w:eastAsia="Times" w:hAnsi="Times" w:cs="Times"/>
                <w:color w:val="000000"/>
                <w:sz w:val="24"/>
                <w:szCs w:val="24"/>
              </w:rPr>
              <w:t xml:space="preserve">Satisfactory - 1 National level seminar/ workshop or 1 state level seminar/ workshop + 1 institution level seminar/ workshop or 4 institution seminar / workshop </w:t>
            </w:r>
          </w:p>
          <w:p w:rsidR="000D7AB3" w:rsidRPr="009C3D7B" w:rsidRDefault="009C3D7B" w:rsidP="009F48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3D7B">
              <w:rPr>
                <w:rFonts w:ascii="Times" w:eastAsia="Times" w:hAnsi="Times" w:cs="Times"/>
                <w:color w:val="000000"/>
                <w:sz w:val="24"/>
                <w:szCs w:val="24"/>
              </w:rPr>
              <w:t xml:space="preserve">Unsatisfactory – Not falling in above two categories </w:t>
            </w:r>
          </w:p>
          <w:p w:rsidR="000D7AB3" w:rsidRDefault="009C3D7B" w:rsidP="009F48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 xml:space="preserve">* </w:t>
            </w:r>
            <w:r w:rsidR="00F6490A">
              <w:rPr>
                <w:rFonts w:ascii="Times" w:eastAsia="Times" w:hAnsi="Times" w:cs="Times"/>
                <w:color w:val="000000"/>
                <w:sz w:val="20"/>
                <w:szCs w:val="20"/>
              </w:rPr>
              <w:t xml:space="preserve"> </w:t>
            </w:r>
            <w:r w:rsidRPr="009C3D7B">
              <w:rPr>
                <w:rFonts w:ascii="Times" w:eastAsia="Times" w:hAnsi="Times" w:cs="Times"/>
                <w:color w:val="000000"/>
                <w:sz w:val="24"/>
                <w:szCs w:val="24"/>
              </w:rPr>
              <w:t>National level seminar/ workshop</w:t>
            </w:r>
            <w:r>
              <w:rPr>
                <w:rFonts w:ascii="Times" w:eastAsia="Times" w:hAnsi="Times" w:cs="Times"/>
                <w:color w:val="000000"/>
                <w:sz w:val="24"/>
                <w:szCs w:val="24"/>
              </w:rPr>
              <w:t xml:space="preserve">, </w:t>
            </w:r>
            <w:r w:rsidRPr="009C3D7B">
              <w:rPr>
                <w:rFonts w:ascii="Times" w:eastAsia="Times" w:hAnsi="Times" w:cs="Times"/>
                <w:color w:val="000000"/>
                <w:sz w:val="24"/>
                <w:szCs w:val="24"/>
              </w:rPr>
              <w:t>state level seminar/ workshop</w:t>
            </w:r>
            <w:r>
              <w:rPr>
                <w:rFonts w:ascii="Times" w:eastAsia="Times" w:hAnsi="Times" w:cs="Times"/>
                <w:color w:val="000000"/>
                <w:sz w:val="24"/>
                <w:szCs w:val="24"/>
              </w:rPr>
              <w:t xml:space="preserve">, </w:t>
            </w:r>
            <w:r w:rsidRPr="009C3D7B">
              <w:rPr>
                <w:rFonts w:ascii="Times" w:eastAsia="Times" w:hAnsi="Times" w:cs="Times"/>
                <w:color w:val="000000"/>
                <w:sz w:val="24"/>
                <w:szCs w:val="24"/>
              </w:rPr>
              <w:t>institution level seminar/ workshop</w:t>
            </w:r>
          </w:p>
        </w:tc>
      </w:tr>
    </w:tbl>
    <w:p w:rsidR="000D7AB3" w:rsidRDefault="00F6490A">
      <w:r>
        <w:br w:type="page"/>
      </w:r>
    </w:p>
    <w:p w:rsidR="009C3D7B" w:rsidRDefault="009C3D7B" w:rsidP="009C3D7B">
      <w:pPr>
        <w:widowControl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Activity 3(A) : </w:t>
      </w:r>
      <w:r w:rsidRPr="009C3D7B">
        <w:rPr>
          <w:rFonts w:ascii="Times New Roman" w:eastAsia="Times New Roman" w:hAnsi="Times New Roman" w:cs="Times New Roman"/>
          <w:b/>
          <w:color w:val="000000"/>
          <w:sz w:val="28"/>
          <w:szCs w:val="28"/>
        </w:rPr>
        <w:t>If library has a computerized databa</w:t>
      </w:r>
      <w:r>
        <w:rPr>
          <w:rFonts w:ascii="Times New Roman" w:eastAsia="Times New Roman" w:hAnsi="Times New Roman" w:cs="Times New Roman"/>
          <w:b/>
          <w:color w:val="000000"/>
          <w:sz w:val="28"/>
          <w:szCs w:val="28"/>
        </w:rPr>
        <w:t xml:space="preserve">se </w:t>
      </w:r>
    </w:p>
    <w:tbl>
      <w:tblPr>
        <w:tblStyle w:val="a4"/>
        <w:tblW w:w="10454" w:type="dxa"/>
        <w:tblInd w:w="173" w:type="dxa"/>
        <w:tblLayout w:type="fixed"/>
        <w:tblLook w:val="0400" w:firstRow="0" w:lastRow="0" w:firstColumn="0" w:lastColumn="0" w:noHBand="0" w:noVBand="1"/>
      </w:tblPr>
      <w:tblGrid>
        <w:gridCol w:w="735"/>
        <w:gridCol w:w="1922"/>
        <w:gridCol w:w="2552"/>
        <w:gridCol w:w="2410"/>
        <w:gridCol w:w="1275"/>
        <w:gridCol w:w="1560"/>
      </w:tblGrid>
      <w:tr w:rsidR="009C3D7B" w:rsidTr="002C39D2">
        <w:trPr>
          <w:trHeight w:val="76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Year</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Number of Books and Journal in Library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Number of Books and Journal in </w:t>
            </w:r>
            <w:r w:rsidRPr="009C3D7B">
              <w:rPr>
                <w:rFonts w:ascii="Times New Roman" w:eastAsia="Times New Roman" w:hAnsi="Times New Roman" w:cs="Times New Roman"/>
                <w:b/>
                <w:color w:val="000000"/>
              </w:rPr>
              <w:t>computerized database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9C3D7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 </w:t>
            </w:r>
            <w:r w:rsidRPr="00D3287F">
              <w:rPr>
                <w:rFonts w:ascii="Times New Roman" w:eastAsia="Times New Roman" w:hAnsi="Times New Roman" w:cs="Times New Roman"/>
                <w:b/>
              </w:rPr>
              <w:t xml:space="preserve">of </w:t>
            </w:r>
            <w:r w:rsidRPr="009C3D7B">
              <w:rPr>
                <w:rFonts w:ascii="Times New Roman" w:eastAsia="Times New Roman" w:hAnsi="Times New Roman" w:cs="Times New Roman"/>
                <w:b/>
              </w:rPr>
              <w:t>physical books and journals in computerized database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Grade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ANNEXURE NO.</w:t>
            </w:r>
          </w:p>
        </w:tc>
      </w:tr>
      <w:tr w:rsidR="009C3D7B"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3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4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2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40"/>
        </w:trPr>
        <w:tc>
          <w:tcPr>
            <w:tcW w:w="104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D7B" w:rsidRPr="009F485A" w:rsidRDefault="009C3D7B" w:rsidP="009C3D7B">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Good – 100% of physical books and journals in computerized database. </w:t>
            </w:r>
          </w:p>
          <w:p w:rsidR="009C3D7B" w:rsidRPr="009F485A" w:rsidRDefault="009C3D7B" w:rsidP="009C3D7B">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Satisfactory – At least 99% of physical books and journals in computerized database. </w:t>
            </w:r>
          </w:p>
          <w:p w:rsidR="009C3D7B" w:rsidRDefault="009C3D7B" w:rsidP="005051F2">
            <w:pPr>
              <w:spacing w:after="0" w:line="240" w:lineRule="auto"/>
              <w:rPr>
                <w:rFonts w:ascii="Times New Roman" w:eastAsia="Times New Roman" w:hAnsi="Times New Roman" w:cs="Times New Roman"/>
                <w:b/>
                <w:color w:val="000000"/>
              </w:rPr>
            </w:pPr>
            <w:r w:rsidRPr="009F485A">
              <w:rPr>
                <w:rFonts w:ascii="Times New Roman" w:eastAsia="Times New Roman" w:hAnsi="Times New Roman" w:cs="Times New Roman"/>
                <w:bCs/>
                <w:color w:val="000000"/>
                <w:sz w:val="24"/>
                <w:szCs w:val="24"/>
              </w:rPr>
              <w:t>Unsatisfactory – Not falling under good or satisfactory.</w:t>
            </w:r>
          </w:p>
        </w:tc>
      </w:tr>
    </w:tbl>
    <w:p w:rsidR="009C3D7B" w:rsidRDefault="009C3D7B" w:rsidP="009C3D7B">
      <w:pPr>
        <w:widowControl w:val="0"/>
        <w:spacing w:after="0" w:line="240" w:lineRule="auto"/>
        <w:rPr>
          <w:rFonts w:ascii="Times New Roman" w:eastAsia="Times New Roman" w:hAnsi="Times New Roman" w:cs="Times New Roman"/>
          <w:b/>
          <w:color w:val="000000"/>
          <w:sz w:val="28"/>
          <w:szCs w:val="28"/>
        </w:rPr>
      </w:pPr>
    </w:p>
    <w:p w:rsidR="009C3D7B" w:rsidRDefault="009C3D7B" w:rsidP="009C3D7B">
      <w:pPr>
        <w:widowControl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Activity 3(B) : </w:t>
      </w:r>
      <w:r w:rsidRPr="009C3D7B">
        <w:rPr>
          <w:rFonts w:ascii="Times New Roman" w:eastAsia="Times New Roman" w:hAnsi="Times New Roman" w:cs="Times New Roman"/>
          <w:b/>
          <w:color w:val="000000"/>
          <w:sz w:val="28"/>
          <w:szCs w:val="28"/>
        </w:rPr>
        <w:t>If library does not have a computerized database</w:t>
      </w:r>
    </w:p>
    <w:tbl>
      <w:tblPr>
        <w:tblStyle w:val="a4"/>
        <w:tblW w:w="10312" w:type="dxa"/>
        <w:tblInd w:w="173" w:type="dxa"/>
        <w:tblLayout w:type="fixed"/>
        <w:tblLook w:val="0400" w:firstRow="0" w:lastRow="0" w:firstColumn="0" w:lastColumn="0" w:noHBand="0" w:noVBand="1"/>
      </w:tblPr>
      <w:tblGrid>
        <w:gridCol w:w="735"/>
        <w:gridCol w:w="1922"/>
        <w:gridCol w:w="2410"/>
        <w:gridCol w:w="2268"/>
        <w:gridCol w:w="1418"/>
        <w:gridCol w:w="1559"/>
      </w:tblGrid>
      <w:tr w:rsidR="009C3D7B" w:rsidTr="002C39D2">
        <w:trPr>
          <w:trHeight w:val="764"/>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Year</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Number of Books and Journal in Library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9C3D7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Number of Books and Journal in Catalogue database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 </w:t>
            </w:r>
            <w:r w:rsidRPr="00D3287F">
              <w:rPr>
                <w:rFonts w:ascii="Times New Roman" w:eastAsia="Times New Roman" w:hAnsi="Times New Roman" w:cs="Times New Roman"/>
                <w:b/>
              </w:rPr>
              <w:t xml:space="preserve">of </w:t>
            </w:r>
            <w:r w:rsidRPr="009C3D7B">
              <w:rPr>
                <w:rFonts w:ascii="Times New Roman" w:eastAsia="Times New Roman" w:hAnsi="Times New Roman" w:cs="Times New Roman"/>
                <w:b/>
              </w:rPr>
              <w:t xml:space="preserve">physical books and journals in </w:t>
            </w:r>
            <w:r>
              <w:rPr>
                <w:rFonts w:ascii="Times New Roman" w:eastAsia="Times New Roman" w:hAnsi="Times New Roman" w:cs="Times New Roman"/>
                <w:b/>
                <w:color w:val="000000"/>
              </w:rPr>
              <w:t>Catalogue database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Grade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ANNEXURE NO.</w:t>
            </w:r>
          </w:p>
        </w:tc>
      </w:tr>
      <w:tr w:rsidR="009C3D7B"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3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0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4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2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40"/>
        </w:trPr>
        <w:tc>
          <w:tcPr>
            <w:tcW w:w="103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D7B" w:rsidRPr="009F485A" w:rsidRDefault="009C3D7B" w:rsidP="009C3D7B">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Good – 100% Catalogue database made up to date </w:t>
            </w:r>
          </w:p>
          <w:p w:rsidR="009C3D7B" w:rsidRPr="009F485A" w:rsidRDefault="009C3D7B" w:rsidP="009C3D7B">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Satisfactory- 90% catalogue database made up to date </w:t>
            </w:r>
          </w:p>
          <w:p w:rsidR="009C3D7B" w:rsidRDefault="009C3D7B" w:rsidP="009C3D7B">
            <w:pPr>
              <w:spacing w:after="0" w:line="240" w:lineRule="auto"/>
              <w:rPr>
                <w:rFonts w:ascii="Times New Roman" w:eastAsia="Times New Roman" w:hAnsi="Times New Roman" w:cs="Times New Roman"/>
                <w:b/>
                <w:color w:val="000000"/>
              </w:rPr>
            </w:pPr>
            <w:r w:rsidRPr="009F485A">
              <w:rPr>
                <w:rFonts w:ascii="Times New Roman" w:eastAsia="Times New Roman" w:hAnsi="Times New Roman" w:cs="Times New Roman"/>
                <w:bCs/>
                <w:color w:val="000000"/>
                <w:sz w:val="24"/>
                <w:szCs w:val="24"/>
              </w:rPr>
              <w:t>Unsatisfactory - Catalogue database not upto mark.</w:t>
            </w:r>
          </w:p>
        </w:tc>
      </w:tr>
    </w:tbl>
    <w:p w:rsidR="009C3D7B" w:rsidRDefault="009C3D7B"/>
    <w:p w:rsidR="009C3D7B" w:rsidRDefault="009C3D7B" w:rsidP="009C3D7B">
      <w:pPr>
        <w:widowControl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Activity 4 : </w:t>
      </w:r>
      <w:r w:rsidRPr="009C3D7B">
        <w:rPr>
          <w:rFonts w:ascii="Times New Roman" w:eastAsia="Times New Roman" w:hAnsi="Times New Roman" w:cs="Times New Roman"/>
          <w:b/>
          <w:color w:val="000000"/>
          <w:sz w:val="28"/>
          <w:szCs w:val="28"/>
        </w:rPr>
        <w:t>Checking inventory and extent of missing books</w:t>
      </w:r>
    </w:p>
    <w:tbl>
      <w:tblPr>
        <w:tblStyle w:val="a4"/>
        <w:tblW w:w="10312" w:type="dxa"/>
        <w:tblInd w:w="173" w:type="dxa"/>
        <w:tblLayout w:type="fixed"/>
        <w:tblLook w:val="0400" w:firstRow="0" w:lastRow="0" w:firstColumn="0" w:lastColumn="0" w:noHBand="0" w:noVBand="1"/>
      </w:tblPr>
      <w:tblGrid>
        <w:gridCol w:w="735"/>
        <w:gridCol w:w="1639"/>
        <w:gridCol w:w="1843"/>
        <w:gridCol w:w="1701"/>
        <w:gridCol w:w="1417"/>
        <w:gridCol w:w="1276"/>
        <w:gridCol w:w="1701"/>
      </w:tblGrid>
      <w:tr w:rsidR="009C3D7B" w:rsidTr="002C39D2">
        <w:trPr>
          <w:trHeight w:val="76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Year</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Inventory Checked Performed with Date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9C3D7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Number of Books and Journal in Library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F485A" w:rsidP="009F485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Number of Books missing</w:t>
            </w:r>
          </w:p>
        </w:tc>
        <w:tc>
          <w:tcPr>
            <w:tcW w:w="1417" w:type="dxa"/>
            <w:tcBorders>
              <w:top w:val="single" w:sz="4" w:space="0" w:color="auto"/>
              <w:left w:val="single" w:sz="4" w:space="0" w:color="auto"/>
              <w:bottom w:val="single" w:sz="4" w:space="0" w:color="auto"/>
              <w:right w:val="single" w:sz="4" w:space="0" w:color="auto"/>
            </w:tcBorders>
            <w:vAlign w:val="center"/>
          </w:tcPr>
          <w:p w:rsidR="009C3D7B" w:rsidRDefault="009C3D7B" w:rsidP="009F485A">
            <w:pPr>
              <w:spacing w:after="0" w:line="240" w:lineRule="auto"/>
              <w:jc w:val="center"/>
              <w:rPr>
                <w:rFonts w:ascii="Times New Roman" w:eastAsia="Times New Roman" w:hAnsi="Times New Roman" w:cs="Times New Roman"/>
                <w:b/>
              </w:rPr>
            </w:pPr>
            <w:r w:rsidRPr="009F485A">
              <w:rPr>
                <w:rFonts w:ascii="Times New Roman" w:eastAsia="Times New Roman" w:hAnsi="Times New Roman" w:cs="Times New Roman"/>
                <w:b/>
                <w:color w:val="000000"/>
              </w:rPr>
              <w:t xml:space="preserve">% of </w:t>
            </w:r>
            <w:r w:rsidR="009F485A" w:rsidRPr="009F485A">
              <w:rPr>
                <w:rFonts w:ascii="Times New Roman" w:eastAsia="Times New Roman" w:hAnsi="Times New Roman" w:cs="Times New Roman"/>
                <w:b/>
                <w:color w:val="000000"/>
              </w:rPr>
              <w:t>Missing Books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Grade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ANNEXURE NO.</w:t>
            </w:r>
          </w:p>
        </w:tc>
      </w:tr>
      <w:tr w:rsidR="009C3D7B" w:rsidTr="002C39D2">
        <w:trPr>
          <w:trHeight w:val="37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tcPr>
          <w:p w:rsidR="009C3D7B" w:rsidRDefault="009C3D7B" w:rsidP="005051F2">
            <w:pPr>
              <w:spacing w:after="0" w:line="240" w:lineRule="auto"/>
              <w:rPr>
                <w:rFonts w:ascii="Times New Roman" w:eastAsia="Times New Roman" w:hAnsi="Times New Roman" w:cs="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3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tcPr>
          <w:p w:rsidR="009C3D7B" w:rsidRDefault="009C3D7B" w:rsidP="005051F2">
            <w:pPr>
              <w:spacing w:after="0" w:line="240" w:lineRule="auto"/>
              <w:rPr>
                <w:rFonts w:ascii="Times New Roman" w:eastAsia="Times New Roman" w:hAnsi="Times New Roman" w:cs="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39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tcPr>
          <w:p w:rsidR="009C3D7B" w:rsidRDefault="009C3D7B" w:rsidP="005051F2">
            <w:pPr>
              <w:spacing w:after="0" w:line="240" w:lineRule="auto"/>
              <w:rPr>
                <w:rFonts w:ascii="Times New Roman" w:eastAsia="Times New Roman" w:hAnsi="Times New Roman" w:cs="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29"/>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tcPr>
          <w:p w:rsidR="009C3D7B" w:rsidRDefault="009C3D7B" w:rsidP="005051F2">
            <w:pPr>
              <w:spacing w:after="0" w:line="240" w:lineRule="auto"/>
              <w:rPr>
                <w:rFonts w:ascii="Times New Roman" w:eastAsia="Times New Roman" w:hAnsi="Times New Roman" w:cs="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2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tcPr>
          <w:p w:rsidR="009C3D7B" w:rsidRDefault="009C3D7B" w:rsidP="005051F2">
            <w:pPr>
              <w:spacing w:after="0" w:line="240" w:lineRule="auto"/>
              <w:rPr>
                <w:rFonts w:ascii="Times New Roman" w:eastAsia="Times New Roman" w:hAnsi="Times New Roman" w:cs="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C3D7B" w:rsidTr="002C39D2">
        <w:trPr>
          <w:trHeight w:val="42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4" w:space="0" w:color="auto"/>
              <w:left w:val="single" w:sz="4" w:space="0" w:color="auto"/>
              <w:bottom w:val="single" w:sz="4" w:space="0" w:color="auto"/>
              <w:right w:val="single" w:sz="4" w:space="0" w:color="auto"/>
            </w:tcBorders>
          </w:tcPr>
          <w:p w:rsidR="009C3D7B" w:rsidRDefault="009C3D7B" w:rsidP="005051F2">
            <w:pPr>
              <w:spacing w:after="0" w:line="240" w:lineRule="auto"/>
              <w:rPr>
                <w:rFonts w:ascii="Times New Roman" w:eastAsia="Times New Roman" w:hAnsi="Times New Roman" w:cs="Times New Roman"/>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3D7B" w:rsidRDefault="009C3D7B"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440"/>
        </w:trPr>
        <w:tc>
          <w:tcPr>
            <w:tcW w:w="10312" w:type="dxa"/>
            <w:gridSpan w:val="7"/>
            <w:tcBorders>
              <w:top w:val="single" w:sz="4" w:space="0" w:color="auto"/>
              <w:left w:val="single" w:sz="4" w:space="0" w:color="auto"/>
              <w:bottom w:val="single" w:sz="4" w:space="0" w:color="auto"/>
              <w:right w:val="single" w:sz="4" w:space="0" w:color="auto"/>
            </w:tcBorders>
          </w:tcPr>
          <w:p w:rsidR="009F485A" w:rsidRPr="009F485A" w:rsidRDefault="009F485A" w:rsidP="009F485A">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Good : Checked inventory and missing book less than 0.5% </w:t>
            </w:r>
          </w:p>
          <w:p w:rsidR="009F485A" w:rsidRPr="009F485A" w:rsidRDefault="009F485A" w:rsidP="009F485A">
            <w:pPr>
              <w:spacing w:after="0" w:line="240" w:lineRule="auto"/>
              <w:rPr>
                <w:rFonts w:ascii="Times New Roman" w:eastAsia="Times New Roman" w:hAnsi="Times New Roman" w:cs="Times New Roman"/>
                <w:bCs/>
                <w:color w:val="000000"/>
                <w:sz w:val="24"/>
                <w:szCs w:val="24"/>
              </w:rPr>
            </w:pPr>
            <w:r w:rsidRPr="009F485A">
              <w:rPr>
                <w:rFonts w:ascii="Times New Roman" w:eastAsia="Times New Roman" w:hAnsi="Times New Roman" w:cs="Times New Roman"/>
                <w:bCs/>
                <w:color w:val="000000"/>
                <w:sz w:val="24"/>
                <w:szCs w:val="24"/>
              </w:rPr>
              <w:t xml:space="preserve">Satisfactory -  Checked inventory and missing book less than 1% </w:t>
            </w:r>
          </w:p>
          <w:p w:rsidR="009F485A" w:rsidRDefault="009F485A" w:rsidP="009F485A">
            <w:pPr>
              <w:spacing w:after="0" w:line="240" w:lineRule="auto"/>
              <w:rPr>
                <w:rFonts w:ascii="Times New Roman" w:eastAsia="Times New Roman" w:hAnsi="Times New Roman" w:cs="Times New Roman"/>
                <w:b/>
                <w:color w:val="000000"/>
              </w:rPr>
            </w:pPr>
            <w:r w:rsidRPr="009F485A">
              <w:rPr>
                <w:rFonts w:ascii="Times New Roman" w:eastAsia="Times New Roman" w:hAnsi="Times New Roman" w:cs="Times New Roman"/>
                <w:bCs/>
                <w:color w:val="000000"/>
                <w:sz w:val="24"/>
                <w:szCs w:val="24"/>
              </w:rPr>
              <w:t>Unsatisfactory -  Did not check inventory Or Checked inventory and missing books 1% or more.</w:t>
            </w:r>
          </w:p>
        </w:tc>
      </w:tr>
    </w:tbl>
    <w:p w:rsidR="009C3D7B" w:rsidRDefault="009C3D7B"/>
    <w:p w:rsidR="009F485A" w:rsidRDefault="009F485A" w:rsidP="009F485A">
      <w:pPr>
        <w:widowControl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Activity 5: Growth Activities</w:t>
      </w:r>
      <w:r w:rsidRPr="00D3287F">
        <w:rPr>
          <w:rFonts w:ascii="Times New Roman" w:eastAsia="Times New Roman" w:hAnsi="Times New Roman" w:cs="Times New Roman"/>
          <w:b/>
          <w:color w:val="000000"/>
          <w:sz w:val="28"/>
          <w:szCs w:val="28"/>
        </w:rPr>
        <w:t xml:space="preserve"> </w:t>
      </w:r>
    </w:p>
    <w:p w:rsidR="009F485A" w:rsidRPr="009F485A" w:rsidRDefault="009F485A" w:rsidP="009F485A">
      <w:pPr>
        <w:widowControl w:val="0"/>
        <w:spacing w:after="0" w:line="240" w:lineRule="auto"/>
        <w:rPr>
          <w:rFonts w:ascii="Times New Roman" w:eastAsia="Times New Roman" w:hAnsi="Times New Roman" w:cs="Times New Roman"/>
          <w:bCs/>
          <w:sz w:val="24"/>
          <w:szCs w:val="24"/>
        </w:rPr>
      </w:pPr>
      <w:r w:rsidRPr="009F485A">
        <w:rPr>
          <w:rFonts w:ascii="Times New Roman" w:eastAsia="Times New Roman" w:hAnsi="Times New Roman" w:cs="Times New Roman"/>
          <w:bCs/>
          <w:sz w:val="24"/>
          <w:szCs w:val="24"/>
        </w:rPr>
        <w:t xml:space="preserve">(i) Digitisation of books database in institution having no computerized database. </w:t>
      </w:r>
    </w:p>
    <w:p w:rsidR="009F485A" w:rsidRPr="009F485A" w:rsidRDefault="009F485A" w:rsidP="009F485A">
      <w:pPr>
        <w:widowControl w:val="0"/>
        <w:spacing w:after="0" w:line="240" w:lineRule="auto"/>
        <w:rPr>
          <w:rFonts w:ascii="Times New Roman" w:eastAsia="Times New Roman" w:hAnsi="Times New Roman" w:cs="Times New Roman"/>
          <w:bCs/>
          <w:sz w:val="24"/>
          <w:szCs w:val="24"/>
        </w:rPr>
      </w:pPr>
      <w:r w:rsidRPr="009F485A">
        <w:rPr>
          <w:rFonts w:ascii="Times New Roman" w:eastAsia="Times New Roman" w:hAnsi="Times New Roman" w:cs="Times New Roman"/>
          <w:bCs/>
          <w:sz w:val="24"/>
          <w:szCs w:val="24"/>
        </w:rPr>
        <w:t xml:space="preserve">(ii) Promotion of library network. </w:t>
      </w:r>
    </w:p>
    <w:p w:rsidR="009F485A" w:rsidRPr="009F485A" w:rsidRDefault="009F485A" w:rsidP="009F485A">
      <w:pPr>
        <w:widowControl w:val="0"/>
        <w:spacing w:after="0" w:line="240" w:lineRule="auto"/>
        <w:rPr>
          <w:rFonts w:ascii="Times New Roman" w:eastAsia="Times New Roman" w:hAnsi="Times New Roman" w:cs="Times New Roman"/>
          <w:bCs/>
          <w:sz w:val="24"/>
          <w:szCs w:val="24"/>
        </w:rPr>
      </w:pPr>
      <w:r w:rsidRPr="009F485A">
        <w:rPr>
          <w:rFonts w:ascii="Times New Roman" w:eastAsia="Times New Roman" w:hAnsi="Times New Roman" w:cs="Times New Roman"/>
          <w:bCs/>
          <w:sz w:val="24"/>
          <w:szCs w:val="24"/>
        </w:rPr>
        <w:t xml:space="preserve">(iii)Systems in place for dissemination of information relating to books and other resources. </w:t>
      </w:r>
    </w:p>
    <w:p w:rsidR="009F485A" w:rsidRPr="009F485A" w:rsidRDefault="009F485A" w:rsidP="009F485A">
      <w:pPr>
        <w:widowControl w:val="0"/>
        <w:spacing w:after="0" w:line="240" w:lineRule="auto"/>
        <w:rPr>
          <w:rFonts w:ascii="Times New Roman" w:eastAsia="Times New Roman" w:hAnsi="Times New Roman" w:cs="Times New Roman"/>
          <w:bCs/>
          <w:sz w:val="24"/>
          <w:szCs w:val="24"/>
        </w:rPr>
      </w:pPr>
      <w:r w:rsidRPr="009F485A">
        <w:rPr>
          <w:rFonts w:ascii="Times New Roman" w:eastAsia="Times New Roman" w:hAnsi="Times New Roman" w:cs="Times New Roman"/>
          <w:bCs/>
          <w:sz w:val="24"/>
          <w:szCs w:val="24"/>
        </w:rPr>
        <w:t xml:space="preserve">(iv)Assistance in college administration and governance related work including work done during admissions, examinations and extracurricular activities.  </w:t>
      </w:r>
    </w:p>
    <w:p w:rsidR="009F485A" w:rsidRPr="009F485A" w:rsidRDefault="009F485A" w:rsidP="009F485A">
      <w:pPr>
        <w:widowControl w:val="0"/>
        <w:spacing w:after="0" w:line="240" w:lineRule="auto"/>
        <w:rPr>
          <w:rFonts w:ascii="Times New Roman" w:eastAsia="Times New Roman" w:hAnsi="Times New Roman" w:cs="Times New Roman"/>
          <w:bCs/>
          <w:sz w:val="24"/>
          <w:szCs w:val="24"/>
        </w:rPr>
      </w:pPr>
      <w:r w:rsidRPr="009F485A">
        <w:rPr>
          <w:rFonts w:ascii="Times New Roman" w:eastAsia="Times New Roman" w:hAnsi="Times New Roman" w:cs="Times New Roman"/>
          <w:bCs/>
          <w:sz w:val="24"/>
          <w:szCs w:val="24"/>
        </w:rPr>
        <w:t xml:space="preserve">(v)Design and offer short-term courses for users. </w:t>
      </w:r>
    </w:p>
    <w:p w:rsidR="009F485A" w:rsidRPr="009F485A" w:rsidRDefault="009F485A" w:rsidP="009F485A">
      <w:pPr>
        <w:widowControl w:val="0"/>
        <w:spacing w:after="0" w:line="240" w:lineRule="auto"/>
        <w:rPr>
          <w:rFonts w:ascii="Times New Roman" w:eastAsia="Times New Roman" w:hAnsi="Times New Roman" w:cs="Times New Roman"/>
          <w:bCs/>
          <w:sz w:val="24"/>
          <w:szCs w:val="24"/>
        </w:rPr>
      </w:pPr>
      <w:r w:rsidRPr="009F485A">
        <w:rPr>
          <w:rFonts w:ascii="Times New Roman" w:eastAsia="Times New Roman" w:hAnsi="Times New Roman" w:cs="Times New Roman"/>
          <w:bCs/>
          <w:sz w:val="24"/>
          <w:szCs w:val="24"/>
        </w:rPr>
        <w:t>(vi)Publications of at least one research paper in UGC approved journals.</w:t>
      </w:r>
    </w:p>
    <w:tbl>
      <w:tblPr>
        <w:tblStyle w:val="a5"/>
        <w:tblW w:w="10514" w:type="dxa"/>
        <w:tblInd w:w="108" w:type="dxa"/>
        <w:tblLayout w:type="fixed"/>
        <w:tblLook w:val="0400" w:firstRow="0" w:lastRow="0" w:firstColumn="0" w:lastColumn="0" w:noHBand="0" w:noVBand="1"/>
      </w:tblPr>
      <w:tblGrid>
        <w:gridCol w:w="1128"/>
        <w:gridCol w:w="3574"/>
        <w:gridCol w:w="1417"/>
        <w:gridCol w:w="1418"/>
        <w:gridCol w:w="1380"/>
        <w:gridCol w:w="1597"/>
      </w:tblGrid>
      <w:tr w:rsidR="009F485A" w:rsidTr="002C39D2">
        <w:trPr>
          <w:trHeight w:val="500"/>
        </w:trPr>
        <w:tc>
          <w:tcPr>
            <w:tcW w:w="11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Year</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Detail of Activity</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Category*</w:t>
            </w:r>
          </w:p>
        </w:tc>
        <w:tc>
          <w:tcPr>
            <w:tcW w:w="1418"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Number of activities during Assessment Period</w:t>
            </w:r>
          </w:p>
        </w:tc>
        <w:tc>
          <w:tcPr>
            <w:tcW w:w="1380"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Grading</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ANNEXURE NO.</w:t>
            </w:r>
          </w:p>
        </w:tc>
      </w:tr>
      <w:tr w:rsidR="009F485A" w:rsidTr="002C39D2">
        <w:trPr>
          <w:trHeight w:val="440"/>
        </w:trPr>
        <w:tc>
          <w:tcPr>
            <w:tcW w:w="1128" w:type="dxa"/>
            <w:tcBorders>
              <w:top w:val="nil"/>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val="restart"/>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p>
        </w:tc>
        <w:tc>
          <w:tcPr>
            <w:tcW w:w="1380" w:type="dxa"/>
            <w:vMerge w:val="restart"/>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p>
        </w:tc>
        <w:tc>
          <w:tcPr>
            <w:tcW w:w="159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8" w:space="0" w:color="000000"/>
              <w:left w:val="nil"/>
              <w:bottom w:val="single" w:sz="4" w:space="0" w:color="auto"/>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val="restart"/>
            <w:tcBorders>
              <w:top w:val="single" w:sz="4" w:space="0" w:color="auto"/>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4" w:space="0" w:color="auto"/>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42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val="restart"/>
            <w:tcBorders>
              <w:top w:val="single" w:sz="4" w:space="0" w:color="auto"/>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p>
        </w:tc>
      </w:tr>
      <w:tr w:rsidR="009F485A" w:rsidTr="002C39D2">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3574" w:type="dxa"/>
            <w:tcBorders>
              <w:top w:val="single" w:sz="8" w:space="0" w:color="000000"/>
              <w:left w:val="nil"/>
              <w:bottom w:val="single" w:sz="8" w:space="0" w:color="000000"/>
              <w:right w:val="single" w:sz="8" w:space="0" w:color="000000"/>
            </w:tcBorders>
            <w:shd w:val="clear" w:color="auto" w:fill="auto"/>
            <w:vAlign w:val="center"/>
          </w:tcPr>
          <w:p w:rsidR="009F485A" w:rsidRDefault="009F485A" w:rsidP="005051F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8"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9F485A" w:rsidRDefault="009F485A" w:rsidP="005051F2">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597" w:type="dxa"/>
            <w:tcBorders>
              <w:top w:val="single" w:sz="8" w:space="0" w:color="000000"/>
              <w:left w:val="nil"/>
              <w:bottom w:val="nil"/>
              <w:right w:val="single" w:sz="8" w:space="0" w:color="000000"/>
            </w:tcBorders>
            <w:shd w:val="clear" w:color="auto" w:fill="auto"/>
            <w:vAlign w:val="center"/>
          </w:tcPr>
          <w:p w:rsidR="009F485A" w:rsidRDefault="009F485A" w:rsidP="005051F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F485A" w:rsidTr="002C39D2">
        <w:trPr>
          <w:trHeight w:val="936"/>
        </w:trPr>
        <w:tc>
          <w:tcPr>
            <w:tcW w:w="10514"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9F485A" w:rsidRPr="009F485A" w:rsidRDefault="009F485A" w:rsidP="009F485A">
            <w:pPr>
              <w:pBdr>
                <w:top w:val="nil"/>
                <w:left w:val="nil"/>
                <w:bottom w:val="nil"/>
                <w:right w:val="nil"/>
                <w:between w:val="nil"/>
              </w:pBdr>
              <w:spacing w:after="0" w:line="240" w:lineRule="auto"/>
              <w:rPr>
                <w:rFonts w:ascii="Times" w:eastAsia="Times" w:hAnsi="Times" w:cs="Times"/>
                <w:color w:val="000000"/>
                <w:sz w:val="24"/>
                <w:szCs w:val="24"/>
              </w:rPr>
            </w:pPr>
            <w:r w:rsidRPr="009F485A">
              <w:rPr>
                <w:rFonts w:ascii="Times" w:eastAsia="Times" w:hAnsi="Times" w:cs="Times"/>
                <w:color w:val="000000"/>
                <w:sz w:val="24"/>
                <w:szCs w:val="24"/>
              </w:rPr>
              <w:t xml:space="preserve">Good : Involved in any two activities </w:t>
            </w:r>
          </w:p>
          <w:p w:rsidR="009F485A" w:rsidRPr="009F485A" w:rsidRDefault="009F485A" w:rsidP="009F485A">
            <w:pPr>
              <w:pBdr>
                <w:top w:val="nil"/>
                <w:left w:val="nil"/>
                <w:bottom w:val="nil"/>
                <w:right w:val="nil"/>
                <w:between w:val="nil"/>
              </w:pBdr>
              <w:spacing w:after="0" w:line="240" w:lineRule="auto"/>
              <w:rPr>
                <w:rFonts w:ascii="Times" w:eastAsia="Times" w:hAnsi="Times" w:cs="Times"/>
                <w:color w:val="000000"/>
                <w:sz w:val="24"/>
                <w:szCs w:val="24"/>
              </w:rPr>
            </w:pPr>
            <w:r w:rsidRPr="009F485A">
              <w:rPr>
                <w:rFonts w:ascii="Times" w:eastAsia="Times" w:hAnsi="Times" w:cs="Times"/>
                <w:color w:val="000000"/>
                <w:sz w:val="24"/>
                <w:szCs w:val="24"/>
              </w:rPr>
              <w:t xml:space="preserve">Satisfactory : At least one activity </w:t>
            </w:r>
          </w:p>
          <w:p w:rsidR="009F485A" w:rsidRDefault="009F485A" w:rsidP="009F48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485A">
              <w:rPr>
                <w:rFonts w:ascii="Times" w:eastAsia="Times" w:hAnsi="Times" w:cs="Times"/>
                <w:color w:val="000000"/>
                <w:sz w:val="24"/>
                <w:szCs w:val="24"/>
              </w:rPr>
              <w:t>Not Satisfactory : Not involved/ undertaken any of the activities.</w:t>
            </w:r>
          </w:p>
        </w:tc>
      </w:tr>
    </w:tbl>
    <w:p w:rsidR="009F485A" w:rsidRDefault="009F485A"/>
    <w:p w:rsidR="000D7AB3" w:rsidRDefault="00F6490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Summary of </w:t>
      </w:r>
      <w:r w:rsidR="009F485A" w:rsidRPr="009F485A">
        <w:rPr>
          <w:rFonts w:ascii="Times New Roman" w:eastAsia="Times New Roman" w:hAnsi="Times New Roman" w:cs="Times New Roman"/>
          <w:b/>
          <w:sz w:val="28"/>
          <w:szCs w:val="28"/>
        </w:rPr>
        <w:t>Assessment Criteria and Methodology</w:t>
      </w:r>
      <w:r>
        <w:rPr>
          <w:rFonts w:ascii="Times New Roman" w:eastAsia="Times New Roman" w:hAnsi="Times New Roman" w:cs="Times New Roman"/>
          <w:b/>
          <w:sz w:val="28"/>
          <w:szCs w:val="28"/>
        </w:rPr>
        <w:t>:</w:t>
      </w:r>
    </w:p>
    <w:tbl>
      <w:tblPr>
        <w:tblStyle w:val="a8"/>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275"/>
        <w:gridCol w:w="1134"/>
        <w:gridCol w:w="993"/>
        <w:gridCol w:w="992"/>
        <w:gridCol w:w="992"/>
        <w:gridCol w:w="992"/>
      </w:tblGrid>
      <w:tr w:rsidR="006816F7" w:rsidTr="002C39D2">
        <w:trPr>
          <w:jc w:val="center"/>
        </w:trPr>
        <w:tc>
          <w:tcPr>
            <w:tcW w:w="4395" w:type="dxa"/>
          </w:tcPr>
          <w:p w:rsidR="006816F7" w:rsidRDefault="00681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Categories </w:t>
            </w:r>
          </w:p>
        </w:tc>
        <w:tc>
          <w:tcPr>
            <w:tcW w:w="1275" w:type="dxa"/>
          </w:tcPr>
          <w:p w:rsidR="006816F7" w:rsidRDefault="00681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Year-1</w:t>
            </w:r>
          </w:p>
        </w:tc>
        <w:tc>
          <w:tcPr>
            <w:tcW w:w="1134" w:type="dxa"/>
          </w:tcPr>
          <w:p w:rsidR="006816F7" w:rsidRDefault="00681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Year-2</w:t>
            </w:r>
          </w:p>
        </w:tc>
        <w:tc>
          <w:tcPr>
            <w:tcW w:w="993" w:type="dxa"/>
            <w:tcBorders>
              <w:right w:val="single" w:sz="4" w:space="0" w:color="auto"/>
            </w:tcBorders>
          </w:tcPr>
          <w:p w:rsidR="006816F7" w:rsidRDefault="00681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Year-3</w:t>
            </w:r>
          </w:p>
        </w:tc>
        <w:tc>
          <w:tcPr>
            <w:tcW w:w="992" w:type="dxa"/>
            <w:tcBorders>
              <w:left w:val="single" w:sz="4" w:space="0" w:color="auto"/>
              <w:right w:val="single" w:sz="4" w:space="0" w:color="auto"/>
            </w:tcBorders>
          </w:tcPr>
          <w:p w:rsidR="006816F7" w:rsidRDefault="00681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Year-4</w:t>
            </w:r>
          </w:p>
        </w:tc>
        <w:tc>
          <w:tcPr>
            <w:tcW w:w="992" w:type="dxa"/>
            <w:tcBorders>
              <w:left w:val="single" w:sz="4" w:space="0" w:color="auto"/>
              <w:right w:val="single" w:sz="4" w:space="0" w:color="auto"/>
            </w:tcBorders>
          </w:tcPr>
          <w:p w:rsidR="006816F7" w:rsidRDefault="00681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Year-5</w:t>
            </w:r>
          </w:p>
        </w:tc>
        <w:tc>
          <w:tcPr>
            <w:tcW w:w="992" w:type="dxa"/>
            <w:tcBorders>
              <w:left w:val="single" w:sz="4" w:space="0" w:color="auto"/>
            </w:tcBorders>
          </w:tcPr>
          <w:p w:rsidR="006816F7" w:rsidRDefault="00681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Year-6</w:t>
            </w:r>
          </w:p>
        </w:tc>
      </w:tr>
      <w:tr w:rsidR="006816F7" w:rsidTr="002C39D2">
        <w:trPr>
          <w:jc w:val="center"/>
        </w:trPr>
        <w:tc>
          <w:tcPr>
            <w:tcW w:w="4395" w:type="dxa"/>
          </w:tcPr>
          <w:p w:rsidR="006816F7" w:rsidRDefault="006816F7" w:rsidP="00851A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1: </w:t>
            </w:r>
            <w:r w:rsidR="009F485A" w:rsidRPr="009F485A">
              <w:rPr>
                <w:rFonts w:ascii="Times New Roman" w:eastAsia="Times New Roman" w:hAnsi="Times New Roman" w:cs="Times New Roman"/>
                <w:sz w:val="24"/>
                <w:szCs w:val="24"/>
              </w:rPr>
              <w:t>Regularity of attending library</w:t>
            </w:r>
          </w:p>
        </w:tc>
        <w:tc>
          <w:tcPr>
            <w:tcW w:w="1275"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1134" w:type="dxa"/>
            <w:tcBorders>
              <w:left w:val="single" w:sz="4" w:space="0" w:color="auto"/>
              <w:right w:val="single" w:sz="4" w:space="0" w:color="auto"/>
            </w:tcBorders>
          </w:tcPr>
          <w:p w:rsidR="006816F7" w:rsidRDefault="006816F7">
            <w:pPr>
              <w:rPr>
                <w:rFonts w:ascii="Times New Roman" w:eastAsia="Times New Roman" w:hAnsi="Times New Roman" w:cs="Times New Roman"/>
                <w:sz w:val="24"/>
                <w:szCs w:val="24"/>
              </w:rPr>
            </w:pPr>
          </w:p>
        </w:tc>
        <w:tc>
          <w:tcPr>
            <w:tcW w:w="993" w:type="dxa"/>
            <w:tcBorders>
              <w:left w:val="single" w:sz="4" w:space="0" w:color="auto"/>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left w:val="single" w:sz="4" w:space="0" w:color="auto"/>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left w:val="single" w:sz="4" w:space="0" w:color="auto"/>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left w:val="single" w:sz="4" w:space="0" w:color="auto"/>
            </w:tcBorders>
          </w:tcPr>
          <w:p w:rsidR="006816F7" w:rsidRDefault="006816F7">
            <w:pPr>
              <w:rPr>
                <w:rFonts w:ascii="Times New Roman" w:eastAsia="Times New Roman" w:hAnsi="Times New Roman" w:cs="Times New Roman"/>
                <w:sz w:val="24"/>
                <w:szCs w:val="24"/>
              </w:rPr>
            </w:pPr>
          </w:p>
        </w:tc>
      </w:tr>
      <w:tr w:rsidR="006816F7" w:rsidTr="002C39D2">
        <w:trPr>
          <w:jc w:val="center"/>
        </w:trPr>
        <w:tc>
          <w:tcPr>
            <w:tcW w:w="4395" w:type="dxa"/>
          </w:tcPr>
          <w:p w:rsidR="006816F7" w:rsidRDefault="006816F7" w:rsidP="006772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2: </w:t>
            </w:r>
            <w:r w:rsidR="009F485A" w:rsidRPr="009F485A">
              <w:rPr>
                <w:rFonts w:ascii="Times" w:eastAsia="Times" w:hAnsi="Times" w:cs="Times"/>
                <w:sz w:val="24"/>
                <w:szCs w:val="24"/>
              </w:rPr>
              <w:t>Conduct of seminars/workshops related to library activity or on specific books or genre of books</w:t>
            </w:r>
          </w:p>
        </w:tc>
        <w:tc>
          <w:tcPr>
            <w:tcW w:w="1275"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1134"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3"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right w:val="single" w:sz="4" w:space="0" w:color="auto"/>
            </w:tcBorders>
          </w:tcPr>
          <w:p w:rsidR="006816F7" w:rsidRDefault="006816F7">
            <w:pPr>
              <w:rPr>
                <w:rFonts w:ascii="Times New Roman" w:eastAsia="Times New Roman" w:hAnsi="Times New Roman" w:cs="Times New Roman"/>
                <w:sz w:val="24"/>
                <w:szCs w:val="24"/>
              </w:rPr>
            </w:pPr>
          </w:p>
        </w:tc>
      </w:tr>
      <w:tr w:rsidR="009F485A" w:rsidTr="002C39D2">
        <w:trPr>
          <w:jc w:val="center"/>
        </w:trPr>
        <w:tc>
          <w:tcPr>
            <w:tcW w:w="4395" w:type="dxa"/>
          </w:tcPr>
          <w:p w:rsidR="009F485A" w:rsidRPr="009F485A" w:rsidRDefault="009F485A" w:rsidP="009F485A">
            <w:pPr>
              <w:rPr>
                <w:rFonts w:ascii="Times New Roman" w:eastAsia="Times New Roman" w:hAnsi="Times New Roman" w:cs="Times New Roman"/>
                <w:b/>
                <w:color w:val="000000"/>
                <w:sz w:val="28"/>
                <w:szCs w:val="28"/>
              </w:rPr>
            </w:pPr>
            <w:r w:rsidRPr="009F485A">
              <w:rPr>
                <w:rFonts w:ascii="Times" w:eastAsia="Times" w:hAnsi="Times" w:cs="Times"/>
                <w:sz w:val="24"/>
                <w:szCs w:val="24"/>
              </w:rPr>
              <w:t>Activity 3(A) : If library has a computerized database or Activity 3(B) : If library does not have a computerized database</w:t>
            </w:r>
          </w:p>
        </w:tc>
        <w:tc>
          <w:tcPr>
            <w:tcW w:w="1275"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1134"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3"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r>
      <w:tr w:rsidR="009F485A" w:rsidTr="002C39D2">
        <w:trPr>
          <w:jc w:val="center"/>
        </w:trPr>
        <w:tc>
          <w:tcPr>
            <w:tcW w:w="4395" w:type="dxa"/>
          </w:tcPr>
          <w:p w:rsidR="009F485A" w:rsidRPr="009F485A" w:rsidRDefault="009F485A" w:rsidP="0067721A">
            <w:pPr>
              <w:rPr>
                <w:rFonts w:ascii="Times" w:eastAsia="Times" w:hAnsi="Times" w:cs="Times"/>
                <w:sz w:val="24"/>
                <w:szCs w:val="24"/>
              </w:rPr>
            </w:pPr>
            <w:r w:rsidRPr="009F485A">
              <w:rPr>
                <w:rFonts w:ascii="Times" w:eastAsia="Times" w:hAnsi="Times" w:cs="Times"/>
                <w:sz w:val="24"/>
                <w:szCs w:val="24"/>
              </w:rPr>
              <w:t>Activity 4 : Checking inventory and extent of missing books</w:t>
            </w:r>
          </w:p>
        </w:tc>
        <w:tc>
          <w:tcPr>
            <w:tcW w:w="1275"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1134"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3"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r>
      <w:tr w:rsidR="009F485A" w:rsidTr="002C39D2">
        <w:trPr>
          <w:jc w:val="center"/>
        </w:trPr>
        <w:tc>
          <w:tcPr>
            <w:tcW w:w="4395" w:type="dxa"/>
          </w:tcPr>
          <w:p w:rsidR="009F485A" w:rsidRPr="009F485A" w:rsidRDefault="009F485A" w:rsidP="009F485A">
            <w:pPr>
              <w:rPr>
                <w:rFonts w:ascii="Times" w:eastAsia="Times" w:hAnsi="Times" w:cs="Times"/>
                <w:sz w:val="24"/>
                <w:szCs w:val="24"/>
              </w:rPr>
            </w:pPr>
            <w:r w:rsidRPr="009F485A">
              <w:rPr>
                <w:rFonts w:ascii="Times" w:eastAsia="Times" w:hAnsi="Times" w:cs="Times"/>
                <w:sz w:val="24"/>
                <w:szCs w:val="24"/>
              </w:rPr>
              <w:t xml:space="preserve">Activity 5: Growth Activities </w:t>
            </w:r>
          </w:p>
        </w:tc>
        <w:tc>
          <w:tcPr>
            <w:tcW w:w="1275"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1134"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3"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c>
          <w:tcPr>
            <w:tcW w:w="992" w:type="dxa"/>
            <w:tcBorders>
              <w:right w:val="single" w:sz="4" w:space="0" w:color="auto"/>
            </w:tcBorders>
          </w:tcPr>
          <w:p w:rsidR="009F485A" w:rsidRDefault="009F485A">
            <w:pPr>
              <w:rPr>
                <w:rFonts w:ascii="Times New Roman" w:eastAsia="Times New Roman" w:hAnsi="Times New Roman" w:cs="Times New Roman"/>
                <w:sz w:val="24"/>
                <w:szCs w:val="24"/>
              </w:rPr>
            </w:pPr>
          </w:p>
        </w:tc>
      </w:tr>
      <w:tr w:rsidR="006816F7" w:rsidTr="002C39D2">
        <w:trPr>
          <w:jc w:val="center"/>
        </w:trPr>
        <w:tc>
          <w:tcPr>
            <w:tcW w:w="4395" w:type="dxa"/>
          </w:tcPr>
          <w:p w:rsidR="006816F7" w:rsidRPr="009F485A" w:rsidRDefault="009F485A">
            <w:pPr>
              <w:rPr>
                <w:rFonts w:ascii="Times New Roman" w:eastAsia="Times New Roman" w:hAnsi="Times New Roman" w:cs="Times New Roman"/>
                <w:b/>
                <w:bCs/>
                <w:sz w:val="24"/>
                <w:szCs w:val="24"/>
              </w:rPr>
            </w:pPr>
            <w:r w:rsidRPr="009F485A">
              <w:rPr>
                <w:rFonts w:ascii="Times New Roman" w:eastAsia="Times New Roman" w:hAnsi="Times New Roman" w:cs="Times New Roman"/>
                <w:b/>
                <w:bCs/>
                <w:sz w:val="24"/>
                <w:szCs w:val="24"/>
              </w:rPr>
              <w:t>Overall Grading</w:t>
            </w:r>
          </w:p>
        </w:tc>
        <w:tc>
          <w:tcPr>
            <w:tcW w:w="1275"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1134"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3"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right w:val="single" w:sz="4" w:space="0" w:color="auto"/>
            </w:tcBorders>
          </w:tcPr>
          <w:p w:rsidR="006816F7" w:rsidRDefault="006816F7">
            <w:pPr>
              <w:rPr>
                <w:rFonts w:ascii="Times New Roman" w:eastAsia="Times New Roman" w:hAnsi="Times New Roman" w:cs="Times New Roman"/>
                <w:sz w:val="24"/>
                <w:szCs w:val="24"/>
              </w:rPr>
            </w:pPr>
          </w:p>
        </w:tc>
        <w:tc>
          <w:tcPr>
            <w:tcW w:w="992" w:type="dxa"/>
            <w:tcBorders>
              <w:right w:val="single" w:sz="4" w:space="0" w:color="auto"/>
            </w:tcBorders>
          </w:tcPr>
          <w:p w:rsidR="006816F7" w:rsidRDefault="006816F7">
            <w:pPr>
              <w:rPr>
                <w:rFonts w:ascii="Times New Roman" w:eastAsia="Times New Roman" w:hAnsi="Times New Roman" w:cs="Times New Roman"/>
                <w:sz w:val="24"/>
                <w:szCs w:val="24"/>
              </w:rPr>
            </w:pPr>
          </w:p>
        </w:tc>
      </w:tr>
      <w:tr w:rsidR="009F485A" w:rsidTr="002C39D2">
        <w:trPr>
          <w:jc w:val="center"/>
        </w:trPr>
        <w:tc>
          <w:tcPr>
            <w:tcW w:w="10773" w:type="dxa"/>
            <w:gridSpan w:val="7"/>
            <w:tcBorders>
              <w:right w:val="single" w:sz="4" w:space="0" w:color="auto"/>
            </w:tcBorders>
          </w:tcPr>
          <w:p w:rsidR="009F485A" w:rsidRPr="009F485A" w:rsidRDefault="009F485A" w:rsidP="009F485A">
            <w:pPr>
              <w:rPr>
                <w:rFonts w:ascii="Times New Roman" w:eastAsia="Times New Roman" w:hAnsi="Times New Roman" w:cs="Times New Roman"/>
                <w:sz w:val="24"/>
                <w:szCs w:val="24"/>
              </w:rPr>
            </w:pPr>
            <w:r w:rsidRPr="009F485A">
              <w:rPr>
                <w:rFonts w:ascii="Times New Roman" w:eastAsia="Times New Roman" w:hAnsi="Times New Roman" w:cs="Times New Roman"/>
                <w:sz w:val="24"/>
                <w:szCs w:val="24"/>
              </w:rPr>
              <w:t xml:space="preserve">Good : Good in Item 1 and satisfactory/good in any two other items including Item 4. </w:t>
            </w:r>
          </w:p>
          <w:p w:rsidR="009F485A" w:rsidRPr="009F485A" w:rsidRDefault="009F485A" w:rsidP="009F485A">
            <w:pPr>
              <w:rPr>
                <w:rFonts w:ascii="Times New Roman" w:eastAsia="Times New Roman" w:hAnsi="Times New Roman" w:cs="Times New Roman"/>
                <w:sz w:val="24"/>
                <w:szCs w:val="24"/>
              </w:rPr>
            </w:pPr>
            <w:r w:rsidRPr="009F485A">
              <w:rPr>
                <w:rFonts w:ascii="Times New Roman" w:eastAsia="Times New Roman" w:hAnsi="Times New Roman" w:cs="Times New Roman"/>
                <w:sz w:val="24"/>
                <w:szCs w:val="24"/>
              </w:rPr>
              <w:t xml:space="preserve">Satisfactory : Satisfactory in Item 1 and satisfactory /good in any other two items including Item 4. </w:t>
            </w:r>
          </w:p>
          <w:p w:rsidR="009F485A" w:rsidRDefault="009F485A" w:rsidP="009F485A">
            <w:pPr>
              <w:rPr>
                <w:rFonts w:ascii="Times New Roman" w:eastAsia="Times New Roman" w:hAnsi="Times New Roman" w:cs="Times New Roman"/>
                <w:sz w:val="24"/>
                <w:szCs w:val="24"/>
              </w:rPr>
            </w:pPr>
            <w:r w:rsidRPr="009F485A">
              <w:rPr>
                <w:rFonts w:ascii="Times New Roman" w:eastAsia="Times New Roman" w:hAnsi="Times New Roman" w:cs="Times New Roman"/>
                <w:sz w:val="24"/>
                <w:szCs w:val="24"/>
              </w:rPr>
              <w:t>Not satisfactory : If neither good nor satisfactory in overall grading.</w:t>
            </w:r>
          </w:p>
        </w:tc>
      </w:tr>
    </w:tbl>
    <w:p w:rsidR="000D7AB3" w:rsidRDefault="000D7AB3">
      <w:pPr>
        <w:spacing w:after="0" w:line="240" w:lineRule="auto"/>
        <w:rPr>
          <w:rFonts w:ascii="Times New Roman" w:eastAsia="Times New Roman" w:hAnsi="Times New Roman" w:cs="Times New Roman"/>
          <w:sz w:val="24"/>
          <w:szCs w:val="24"/>
        </w:rPr>
      </w:pPr>
    </w:p>
    <w:p w:rsidR="002C39D2" w:rsidRDefault="002C39D2">
      <w:pPr>
        <w:spacing w:after="0" w:line="240" w:lineRule="auto"/>
        <w:rPr>
          <w:rFonts w:ascii="Times New Roman" w:eastAsia="Times New Roman" w:hAnsi="Times New Roman" w:cs="Times New Roman"/>
          <w:sz w:val="24"/>
          <w:szCs w:val="24"/>
        </w:rPr>
      </w:pPr>
    </w:p>
    <w:p w:rsidR="002C39D2" w:rsidRDefault="002C39D2">
      <w:pPr>
        <w:spacing w:after="0" w:line="240" w:lineRule="auto"/>
        <w:rPr>
          <w:rFonts w:ascii="Times New Roman" w:eastAsia="Times New Roman" w:hAnsi="Times New Roman" w:cs="Times New Roman"/>
          <w:sz w:val="24"/>
          <w:szCs w:val="24"/>
        </w:rPr>
      </w:pPr>
    </w:p>
    <w:p w:rsidR="000D7AB3" w:rsidRDefault="00F6490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Part-C: Other Relevant Information:</w:t>
      </w:r>
    </w:p>
    <w:p w:rsidR="000D7AB3" w:rsidRDefault="00F6490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give details of any other credential, significant contributions, awards received etc. not mentioned earlier: </w:t>
      </w:r>
    </w:p>
    <w:p w:rsidR="000D7AB3" w:rsidRDefault="000D7AB3">
      <w:pPr>
        <w:spacing w:after="0" w:line="240" w:lineRule="auto"/>
        <w:rPr>
          <w:rFonts w:ascii="Times New Roman" w:eastAsia="Times New Roman" w:hAnsi="Times New Roman" w:cs="Times New Roman"/>
          <w:sz w:val="24"/>
          <w:szCs w:val="24"/>
        </w:rPr>
      </w:pPr>
    </w:p>
    <w:tbl>
      <w:tblPr>
        <w:tblStyle w:val="a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9242"/>
      </w:tblGrid>
      <w:tr w:rsidR="000D7AB3" w:rsidTr="002C39D2">
        <w:tc>
          <w:tcPr>
            <w:tcW w:w="959" w:type="dxa"/>
          </w:tcPr>
          <w:p w:rsidR="000D7AB3" w:rsidRDefault="00F649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9242" w:type="dxa"/>
          </w:tcPr>
          <w:p w:rsidR="000D7AB3" w:rsidRDefault="00F649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(Mention Year, Value etc. where relevant)</w:t>
            </w:r>
          </w:p>
        </w:tc>
      </w:tr>
      <w:tr w:rsidR="000D7AB3" w:rsidTr="002C39D2">
        <w:tc>
          <w:tcPr>
            <w:tcW w:w="959" w:type="dxa"/>
          </w:tcPr>
          <w:p w:rsidR="000D7AB3" w:rsidRDefault="000D7AB3">
            <w:pPr>
              <w:rPr>
                <w:rFonts w:ascii="Times New Roman" w:eastAsia="Times New Roman" w:hAnsi="Times New Roman" w:cs="Times New Roman"/>
                <w:b/>
                <w:sz w:val="24"/>
                <w:szCs w:val="24"/>
              </w:rPr>
            </w:pPr>
          </w:p>
        </w:tc>
        <w:tc>
          <w:tcPr>
            <w:tcW w:w="9242" w:type="dxa"/>
          </w:tcPr>
          <w:p w:rsidR="000D7AB3" w:rsidRDefault="000D7AB3">
            <w:pPr>
              <w:rPr>
                <w:rFonts w:ascii="Times New Roman" w:eastAsia="Times New Roman" w:hAnsi="Times New Roman" w:cs="Times New Roman"/>
                <w:b/>
                <w:sz w:val="24"/>
                <w:szCs w:val="24"/>
              </w:rPr>
            </w:pPr>
          </w:p>
        </w:tc>
      </w:tr>
      <w:tr w:rsidR="000D7AB3" w:rsidTr="002C39D2">
        <w:tc>
          <w:tcPr>
            <w:tcW w:w="959" w:type="dxa"/>
          </w:tcPr>
          <w:p w:rsidR="000D7AB3" w:rsidRDefault="000D7AB3">
            <w:pPr>
              <w:rPr>
                <w:rFonts w:ascii="Times New Roman" w:eastAsia="Times New Roman" w:hAnsi="Times New Roman" w:cs="Times New Roman"/>
                <w:b/>
                <w:sz w:val="24"/>
                <w:szCs w:val="24"/>
              </w:rPr>
            </w:pPr>
          </w:p>
        </w:tc>
        <w:tc>
          <w:tcPr>
            <w:tcW w:w="9242" w:type="dxa"/>
          </w:tcPr>
          <w:p w:rsidR="000D7AB3" w:rsidRDefault="000D7AB3">
            <w:pPr>
              <w:rPr>
                <w:rFonts w:ascii="Times New Roman" w:eastAsia="Times New Roman" w:hAnsi="Times New Roman" w:cs="Times New Roman"/>
                <w:b/>
                <w:sz w:val="24"/>
                <w:szCs w:val="24"/>
              </w:rPr>
            </w:pPr>
          </w:p>
        </w:tc>
      </w:tr>
    </w:tbl>
    <w:p w:rsidR="000D7AB3" w:rsidRDefault="00F6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 documentary proof in support of the information provided by you in this proforma)</w:t>
      </w:r>
    </w:p>
    <w:p w:rsidR="000D7AB3" w:rsidRDefault="00F6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List of Enclosures:</w:t>
      </w:r>
      <w:r w:rsidR="00DA06FB">
        <w:rPr>
          <w:rFonts w:ascii="Times New Roman" w:eastAsia="Times New Roman" w:hAnsi="Times New Roman" w:cs="Times New Roman"/>
          <w:sz w:val="24"/>
          <w:szCs w:val="24"/>
        </w:rPr>
        <w:t xml:space="preserve"> (Please attach </w:t>
      </w:r>
      <w:r>
        <w:rPr>
          <w:rFonts w:ascii="Times New Roman" w:eastAsia="Times New Roman" w:hAnsi="Times New Roman" w:cs="Times New Roman"/>
          <w:sz w:val="24"/>
          <w:szCs w:val="24"/>
        </w:rPr>
        <w:t>copies of certificate</w:t>
      </w:r>
      <w:r w:rsidR="00DA06FB">
        <w:rPr>
          <w:rFonts w:ascii="Times New Roman" w:eastAsia="Times New Roman" w:hAnsi="Times New Roman" w:cs="Times New Roman"/>
          <w:sz w:val="24"/>
          <w:szCs w:val="24"/>
        </w:rPr>
        <w:t>s</w:t>
      </w:r>
      <w:r>
        <w:rPr>
          <w:rFonts w:ascii="Times New Roman" w:eastAsia="Times New Roman" w:hAnsi="Times New Roman" w:cs="Times New Roman"/>
          <w:sz w:val="24"/>
          <w:szCs w:val="24"/>
        </w:rPr>
        <w:t>, sanction orders, papers</w:t>
      </w:r>
      <w:r w:rsidR="00DA06FB">
        <w:rPr>
          <w:rFonts w:ascii="Times New Roman" w:eastAsia="Times New Roman" w:hAnsi="Times New Roman" w:cs="Times New Roman"/>
          <w:sz w:val="24"/>
          <w:szCs w:val="24"/>
        </w:rPr>
        <w:t>, notifications</w:t>
      </w:r>
      <w:r>
        <w:rPr>
          <w:rFonts w:ascii="Times New Roman" w:eastAsia="Times New Roman" w:hAnsi="Times New Roman" w:cs="Times New Roman"/>
          <w:sz w:val="24"/>
          <w:szCs w:val="24"/>
        </w:rPr>
        <w:t xml:space="preserve"> etc.</w:t>
      </w:r>
      <w:r w:rsidR="00DA0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wherever necessary)</w:t>
      </w:r>
    </w:p>
    <w:p w:rsidR="000D7AB3" w:rsidRDefault="00F6490A">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 </w:t>
      </w:r>
    </w:p>
    <w:p w:rsidR="000D7AB3" w:rsidRDefault="00F6490A">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 </w:t>
      </w:r>
    </w:p>
    <w:p w:rsidR="000D7AB3" w:rsidRDefault="00F6490A">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 </w:t>
      </w:r>
    </w:p>
    <w:p w:rsidR="000D7AB3" w:rsidRDefault="00F6490A">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 </w:t>
      </w:r>
    </w:p>
    <w:p w:rsidR="000D7AB3" w:rsidRDefault="00F6490A">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 </w:t>
      </w:r>
    </w:p>
    <w:p w:rsidR="00D91A28" w:rsidRDefault="00D91A28">
      <w:pPr>
        <w:spacing w:after="0" w:line="240" w:lineRule="auto"/>
        <w:rPr>
          <w:rFonts w:ascii="Times New Roman" w:eastAsia="Times New Roman" w:hAnsi="Times New Roman" w:cs="Times New Roman"/>
          <w:sz w:val="24"/>
          <w:szCs w:val="24"/>
        </w:rPr>
      </w:pPr>
    </w:p>
    <w:p w:rsidR="00D91A28" w:rsidRDefault="00D91A28">
      <w:pPr>
        <w:spacing w:after="0" w:line="240" w:lineRule="auto"/>
        <w:rPr>
          <w:rFonts w:ascii="Times New Roman" w:eastAsia="Times New Roman" w:hAnsi="Times New Roman" w:cs="Times New Roman"/>
          <w:sz w:val="24"/>
          <w:szCs w:val="24"/>
        </w:rPr>
      </w:pPr>
    </w:p>
    <w:p w:rsidR="000D7AB3" w:rsidRDefault="00DA06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declare </w:t>
      </w:r>
      <w:r w:rsidR="00F6490A">
        <w:rPr>
          <w:rFonts w:ascii="Times New Roman" w:eastAsia="Times New Roman" w:hAnsi="Times New Roman" w:cs="Times New Roman"/>
          <w:sz w:val="24"/>
          <w:szCs w:val="24"/>
        </w:rPr>
        <w:t>that th</w:t>
      </w:r>
      <w:r>
        <w:rPr>
          <w:rFonts w:ascii="Times New Roman" w:eastAsia="Times New Roman" w:hAnsi="Times New Roman" w:cs="Times New Roman"/>
          <w:sz w:val="24"/>
          <w:szCs w:val="24"/>
        </w:rPr>
        <w:t>e information/documents provided by me are</w:t>
      </w:r>
      <w:r w:rsidR="00F6490A">
        <w:rPr>
          <w:rFonts w:ascii="Times New Roman" w:eastAsia="Times New Roman" w:hAnsi="Times New Roman" w:cs="Times New Roman"/>
          <w:sz w:val="24"/>
          <w:szCs w:val="24"/>
        </w:rPr>
        <w:t xml:space="preserve"> correct </w:t>
      </w:r>
      <w:r>
        <w:rPr>
          <w:rFonts w:ascii="Times New Roman" w:eastAsia="Times New Roman" w:hAnsi="Times New Roman" w:cs="Times New Roman"/>
          <w:sz w:val="24"/>
          <w:szCs w:val="24"/>
        </w:rPr>
        <w:t xml:space="preserve">and verifiable, and I have carefully read the relevant provisions relating to promotion under Career Advancement Scheme (CAS) contained in UGC Regulations, 2018 as amended from time to time. </w:t>
      </w:r>
    </w:p>
    <w:p w:rsidR="000D7AB3" w:rsidRDefault="00F6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D91A28" w:rsidRDefault="00F6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91A28" w:rsidRDefault="00D91A28">
      <w:pPr>
        <w:spacing w:after="0" w:line="240" w:lineRule="auto"/>
        <w:rPr>
          <w:rFonts w:ascii="Times New Roman" w:eastAsia="Times New Roman" w:hAnsi="Times New Roman" w:cs="Times New Roman"/>
          <w:sz w:val="24"/>
          <w:szCs w:val="24"/>
        </w:rPr>
      </w:pPr>
    </w:p>
    <w:p w:rsidR="000D7AB3" w:rsidRDefault="00F6490A" w:rsidP="00D91A2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&amp; Designation of the Applicant</w:t>
      </w:r>
    </w:p>
    <w:p w:rsidR="000D7AB3" w:rsidRDefault="000D7AB3">
      <w:pPr>
        <w:spacing w:after="0" w:line="240" w:lineRule="auto"/>
        <w:rPr>
          <w:rFonts w:ascii="Times New Roman" w:eastAsia="Times New Roman" w:hAnsi="Times New Roman" w:cs="Times New Roman"/>
          <w:b/>
          <w:sz w:val="24"/>
          <w:szCs w:val="24"/>
        </w:rPr>
      </w:pPr>
    </w:p>
    <w:p w:rsidR="00BE5F5B" w:rsidRDefault="00BE5F5B">
      <w:pPr>
        <w:spacing w:after="0" w:line="240" w:lineRule="auto"/>
        <w:jc w:val="both"/>
        <w:rPr>
          <w:rFonts w:ascii="Times New Roman" w:eastAsia="Times New Roman" w:hAnsi="Times New Roman" w:cs="Times New Roman"/>
          <w:sz w:val="24"/>
          <w:szCs w:val="24"/>
        </w:rPr>
      </w:pPr>
    </w:p>
    <w:p w:rsidR="000D7AB3" w:rsidRDefault="00F649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that Mr./Ms./Dr…………………………………has been work</w:t>
      </w:r>
      <w:r w:rsidR="00BE5F5B">
        <w:rPr>
          <w:rFonts w:ascii="Times New Roman" w:eastAsia="Times New Roman" w:hAnsi="Times New Roman" w:cs="Times New Roman"/>
          <w:sz w:val="24"/>
          <w:szCs w:val="24"/>
        </w:rPr>
        <w:t>ing as ……………………………………………..in the</w:t>
      </w:r>
      <w:r>
        <w:rPr>
          <w:rFonts w:ascii="Times New Roman" w:eastAsia="Times New Roman" w:hAnsi="Times New Roman" w:cs="Times New Roman"/>
          <w:sz w:val="24"/>
          <w:szCs w:val="24"/>
        </w:rPr>
        <w:t xml:space="preserve"> department since…………………………. The particulars given in this application have been checked and verified from the office records and are found to be correct.  </w:t>
      </w:r>
    </w:p>
    <w:p w:rsidR="000D7AB3" w:rsidRDefault="000D7AB3">
      <w:pPr>
        <w:spacing w:after="0" w:line="240" w:lineRule="auto"/>
        <w:rPr>
          <w:rFonts w:ascii="Times New Roman" w:eastAsia="Times New Roman" w:hAnsi="Times New Roman" w:cs="Times New Roman"/>
          <w:b/>
          <w:sz w:val="24"/>
          <w:szCs w:val="24"/>
        </w:rPr>
      </w:pPr>
    </w:p>
    <w:p w:rsidR="00D91A28" w:rsidRDefault="00D91A28">
      <w:pPr>
        <w:spacing w:after="0" w:line="240" w:lineRule="auto"/>
        <w:rPr>
          <w:rFonts w:ascii="Times New Roman" w:eastAsia="Times New Roman" w:hAnsi="Times New Roman" w:cs="Times New Roman"/>
          <w:b/>
          <w:sz w:val="24"/>
          <w:szCs w:val="24"/>
        </w:rPr>
      </w:pPr>
    </w:p>
    <w:p w:rsidR="00AC0896" w:rsidRDefault="00F6490A" w:rsidP="00D91A28">
      <w:pPr>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Head of the Department </w:t>
      </w:r>
    </w:p>
    <w:p w:rsidR="008B1FE1" w:rsidRDefault="00AC089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Endorsed by the Dean of the School</w:t>
      </w:r>
    </w:p>
    <w:p w:rsidR="008B1FE1" w:rsidRDefault="008B1FE1">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D91A28" w:rsidRDefault="00D91A2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B1FE1" w:rsidRDefault="008B1FE1">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9C0D22" w:rsidRDefault="009C0D2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Observations/Recommendations of</w:t>
      </w:r>
      <w:r w:rsidR="008B1FE1">
        <w:rPr>
          <w:rFonts w:ascii="Times New Roman" w:eastAsia="Times New Roman" w:hAnsi="Times New Roman" w:cs="Times New Roman"/>
          <w:b/>
          <w:color w:val="000000"/>
          <w:sz w:val="24"/>
          <w:szCs w:val="24"/>
        </w:rPr>
        <w:t xml:space="preserve"> Director, IQAC</w:t>
      </w:r>
      <w:r>
        <w:rPr>
          <w:rFonts w:ascii="Times New Roman" w:eastAsia="Times New Roman" w:hAnsi="Times New Roman" w:cs="Times New Roman"/>
          <w:b/>
          <w:color w:val="000000"/>
          <w:sz w:val="24"/>
          <w:szCs w:val="24"/>
        </w:rPr>
        <w:t xml:space="preserve">: </w:t>
      </w:r>
    </w:p>
    <w:p w:rsidR="00851AAF" w:rsidRDefault="009C0D2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F6490A">
        <w:rPr>
          <w:rFonts w:ascii="Times New Roman" w:eastAsia="Times New Roman" w:hAnsi="Times New Roman" w:cs="Times New Roman"/>
          <w:b/>
          <w:color w:val="000000"/>
          <w:sz w:val="24"/>
          <w:szCs w:val="24"/>
        </w:rPr>
        <w:tab/>
      </w:r>
      <w:r w:rsidR="00F6490A">
        <w:rPr>
          <w:rFonts w:ascii="Times New Roman" w:eastAsia="Times New Roman" w:hAnsi="Times New Roman" w:cs="Times New Roman"/>
          <w:b/>
          <w:color w:val="000000"/>
          <w:sz w:val="24"/>
          <w:szCs w:val="24"/>
        </w:rPr>
        <w:tab/>
      </w:r>
    </w:p>
    <w:p w:rsidR="00851AAF" w:rsidRDefault="00851AA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51AAF" w:rsidRDefault="00851AA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51AAF" w:rsidRDefault="009B2E5A" w:rsidP="00851AAF">
      <w:pPr>
        <w:spacing w:before="280" w:after="280" w:line="240" w:lineRule="auto"/>
        <w:jc w:val="center"/>
        <w:rPr>
          <w:rFonts w:ascii="Times" w:eastAsia="Times" w:hAnsi="Times" w:cs="Times"/>
          <w:b/>
          <w:sz w:val="24"/>
          <w:szCs w:val="24"/>
        </w:rPr>
      </w:pPr>
      <w:r w:rsidRPr="009B2E5A">
        <w:rPr>
          <w:rFonts w:ascii="Times" w:eastAsia="Times" w:hAnsi="Times" w:cs="Times"/>
          <w:b/>
          <w:sz w:val="24"/>
          <w:szCs w:val="24"/>
        </w:rPr>
        <w:lastRenderedPageBreak/>
        <w:t>Assessment Criteria and Methodology for Librarians</w:t>
      </w:r>
    </w:p>
    <w:tbl>
      <w:tblPr>
        <w:tblStyle w:val="TableGrid"/>
        <w:tblW w:w="0" w:type="auto"/>
        <w:tblLook w:val="04A0" w:firstRow="1" w:lastRow="0" w:firstColumn="1" w:lastColumn="0" w:noHBand="0" w:noVBand="1"/>
      </w:tblPr>
      <w:tblGrid>
        <w:gridCol w:w="1083"/>
        <w:gridCol w:w="4582"/>
        <w:gridCol w:w="4388"/>
      </w:tblGrid>
      <w:tr w:rsidR="009B2E5A" w:rsidTr="002C39D2">
        <w:tc>
          <w:tcPr>
            <w:tcW w:w="1083" w:type="dxa"/>
          </w:tcPr>
          <w:p w:rsidR="009B2E5A" w:rsidRDefault="00A31527" w:rsidP="00A31527">
            <w:pPr>
              <w:spacing w:before="120" w:after="280"/>
              <w:jc w:val="center"/>
              <w:rPr>
                <w:rFonts w:ascii="Times" w:eastAsia="Times" w:hAnsi="Times" w:cs="Times"/>
                <w:b/>
                <w:sz w:val="24"/>
                <w:szCs w:val="24"/>
              </w:rPr>
            </w:pPr>
            <w:r>
              <w:rPr>
                <w:rFonts w:ascii="Times" w:eastAsia="Times" w:hAnsi="Times" w:cs="Times"/>
                <w:b/>
                <w:sz w:val="24"/>
                <w:szCs w:val="24"/>
              </w:rPr>
              <w:t xml:space="preserve">S. No. </w:t>
            </w:r>
          </w:p>
        </w:tc>
        <w:tc>
          <w:tcPr>
            <w:tcW w:w="4582" w:type="dxa"/>
          </w:tcPr>
          <w:p w:rsidR="009B2E5A" w:rsidRPr="00A31527" w:rsidRDefault="00A31527" w:rsidP="00A31527">
            <w:pPr>
              <w:spacing w:before="120"/>
              <w:jc w:val="center"/>
              <w:rPr>
                <w:rFonts w:ascii="Times" w:eastAsia="Times" w:hAnsi="Times" w:cs="Times"/>
                <w:bCs/>
                <w:sz w:val="24"/>
                <w:szCs w:val="24"/>
              </w:rPr>
            </w:pPr>
            <w:r w:rsidRPr="00A31527">
              <w:rPr>
                <w:rFonts w:ascii="Times" w:eastAsia="Times" w:hAnsi="Times" w:cs="Times"/>
                <w:bCs/>
                <w:sz w:val="24"/>
                <w:szCs w:val="24"/>
              </w:rPr>
              <w:t>Activity</w:t>
            </w:r>
          </w:p>
        </w:tc>
        <w:tc>
          <w:tcPr>
            <w:tcW w:w="4388" w:type="dxa"/>
          </w:tcPr>
          <w:p w:rsidR="009B2E5A" w:rsidRPr="00A31527" w:rsidRDefault="00A31527" w:rsidP="00A31527">
            <w:pPr>
              <w:spacing w:before="120"/>
              <w:jc w:val="center"/>
              <w:rPr>
                <w:rFonts w:ascii="Times" w:eastAsia="Times" w:hAnsi="Times" w:cs="Times"/>
                <w:bCs/>
                <w:sz w:val="24"/>
                <w:szCs w:val="24"/>
              </w:rPr>
            </w:pPr>
            <w:r w:rsidRPr="00A31527">
              <w:rPr>
                <w:rFonts w:ascii="Times" w:eastAsia="Times" w:hAnsi="Times" w:cs="Times"/>
                <w:bCs/>
                <w:sz w:val="24"/>
                <w:szCs w:val="24"/>
              </w:rPr>
              <w:t>Grading Criteria</w:t>
            </w:r>
          </w:p>
        </w:tc>
      </w:tr>
      <w:tr w:rsidR="009B2E5A" w:rsidTr="002C39D2">
        <w:tc>
          <w:tcPr>
            <w:tcW w:w="1083" w:type="dxa"/>
          </w:tcPr>
          <w:p w:rsidR="009B2E5A" w:rsidRDefault="002C39D2" w:rsidP="00A31527">
            <w:pPr>
              <w:spacing w:before="120" w:after="280"/>
              <w:jc w:val="center"/>
              <w:rPr>
                <w:rFonts w:ascii="Times" w:eastAsia="Times" w:hAnsi="Times" w:cs="Times"/>
                <w:b/>
                <w:sz w:val="24"/>
                <w:szCs w:val="24"/>
              </w:rPr>
            </w:pPr>
            <w:r>
              <w:rPr>
                <w:rFonts w:ascii="Times" w:eastAsia="Times" w:hAnsi="Times" w:cs="Times"/>
                <w:b/>
                <w:sz w:val="24"/>
                <w:szCs w:val="24"/>
              </w:rPr>
              <w:t>1</w:t>
            </w:r>
          </w:p>
        </w:tc>
        <w:tc>
          <w:tcPr>
            <w:tcW w:w="4582" w:type="dxa"/>
          </w:tcPr>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Regularity of attending library (calculated in terms of percentage of days attended to the total number of days he/she is expected to attend) </w:t>
            </w:r>
          </w:p>
          <w:p w:rsid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While attending in the library, the individual is expected to undertake, inter alia, following items of work:</w:t>
            </w:r>
          </w:p>
          <w:p w:rsidR="00A31527" w:rsidRPr="00A31527" w:rsidRDefault="00A31527" w:rsidP="00A31527">
            <w:pPr>
              <w:pStyle w:val="ListParagraph"/>
              <w:numPr>
                <w:ilvl w:val="0"/>
                <w:numId w:val="17"/>
              </w:numPr>
              <w:spacing w:before="120"/>
              <w:jc w:val="both"/>
              <w:rPr>
                <w:rFonts w:ascii="Times" w:eastAsia="Times" w:hAnsi="Times" w:cs="Times"/>
                <w:bCs/>
                <w:sz w:val="24"/>
                <w:szCs w:val="24"/>
              </w:rPr>
            </w:pPr>
            <w:r w:rsidRPr="00A31527">
              <w:rPr>
                <w:rFonts w:ascii="Times" w:eastAsia="Times" w:hAnsi="Times" w:cs="Times"/>
                <w:bCs/>
                <w:sz w:val="24"/>
                <w:szCs w:val="24"/>
              </w:rPr>
              <w:t xml:space="preserve">Library Resource and Organization and maintenance of books, journals and reports. </w:t>
            </w:r>
          </w:p>
          <w:p w:rsidR="00A31527" w:rsidRPr="00A31527" w:rsidRDefault="00A31527" w:rsidP="00A31527">
            <w:pPr>
              <w:pStyle w:val="ListParagraph"/>
              <w:numPr>
                <w:ilvl w:val="0"/>
                <w:numId w:val="17"/>
              </w:numPr>
              <w:spacing w:before="120"/>
              <w:jc w:val="both"/>
              <w:rPr>
                <w:rFonts w:ascii="Times" w:eastAsia="Times" w:hAnsi="Times" w:cs="Times"/>
                <w:bCs/>
                <w:sz w:val="24"/>
                <w:szCs w:val="24"/>
              </w:rPr>
            </w:pPr>
            <w:r w:rsidRPr="00A31527">
              <w:rPr>
                <w:rFonts w:ascii="Times" w:eastAsia="Times" w:hAnsi="Times" w:cs="Times"/>
                <w:bCs/>
                <w:sz w:val="24"/>
                <w:szCs w:val="24"/>
              </w:rPr>
              <w:t xml:space="preserve">Provision of Library reader services such as literature retrieval services to researchers and analysis of report. </w:t>
            </w:r>
          </w:p>
          <w:p w:rsidR="009B2E5A" w:rsidRPr="00A31527" w:rsidRDefault="00A31527" w:rsidP="00A31527">
            <w:pPr>
              <w:pStyle w:val="ListParagraph"/>
              <w:numPr>
                <w:ilvl w:val="0"/>
                <w:numId w:val="17"/>
              </w:numPr>
              <w:spacing w:before="120"/>
              <w:jc w:val="both"/>
              <w:rPr>
                <w:rFonts w:ascii="Times" w:eastAsia="Times" w:hAnsi="Times" w:cs="Times"/>
                <w:bCs/>
                <w:sz w:val="24"/>
                <w:szCs w:val="24"/>
              </w:rPr>
            </w:pPr>
            <w:r w:rsidRPr="00A31527">
              <w:rPr>
                <w:rFonts w:ascii="Times" w:eastAsia="Times" w:hAnsi="Times" w:cs="Times"/>
                <w:bCs/>
                <w:sz w:val="24"/>
                <w:szCs w:val="24"/>
              </w:rPr>
              <w:t xml:space="preserve">Assistance towards updating institutional website </w:t>
            </w:r>
          </w:p>
        </w:tc>
        <w:tc>
          <w:tcPr>
            <w:tcW w:w="4388" w:type="dxa"/>
          </w:tcPr>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90% and above - Good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Below 90% but 80% and above - Satisfactory </w:t>
            </w:r>
          </w:p>
          <w:p w:rsidR="009B2E5A"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Less than 80% - Not satisfactory</w:t>
            </w:r>
          </w:p>
        </w:tc>
      </w:tr>
      <w:tr w:rsidR="00A31527" w:rsidTr="002C39D2">
        <w:tc>
          <w:tcPr>
            <w:tcW w:w="1083" w:type="dxa"/>
          </w:tcPr>
          <w:p w:rsidR="00A31527" w:rsidRDefault="002C39D2" w:rsidP="00A31527">
            <w:pPr>
              <w:spacing w:before="120" w:after="280"/>
              <w:jc w:val="center"/>
              <w:rPr>
                <w:rFonts w:ascii="Times" w:eastAsia="Times" w:hAnsi="Times" w:cs="Times"/>
                <w:b/>
                <w:sz w:val="24"/>
                <w:szCs w:val="24"/>
              </w:rPr>
            </w:pPr>
            <w:r>
              <w:rPr>
                <w:rFonts w:ascii="Times" w:eastAsia="Times" w:hAnsi="Times" w:cs="Times"/>
                <w:b/>
                <w:sz w:val="24"/>
                <w:szCs w:val="24"/>
              </w:rPr>
              <w:t>2</w:t>
            </w:r>
          </w:p>
        </w:tc>
        <w:tc>
          <w:tcPr>
            <w:tcW w:w="4582" w:type="dxa"/>
          </w:tcPr>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Conduct of seminars/workshops related to library activity or on specific books or genre of books.</w:t>
            </w:r>
          </w:p>
        </w:tc>
        <w:tc>
          <w:tcPr>
            <w:tcW w:w="4388" w:type="dxa"/>
          </w:tcPr>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Good – 1 Natio</w:t>
            </w:r>
            <w:r>
              <w:rPr>
                <w:rFonts w:ascii="Times" w:eastAsia="Times" w:hAnsi="Times" w:cs="Times"/>
                <w:bCs/>
                <w:sz w:val="24"/>
                <w:szCs w:val="24"/>
              </w:rPr>
              <w:t xml:space="preserve">nal level seminar/ workshop + 1 </w:t>
            </w:r>
            <w:r w:rsidRPr="00A31527">
              <w:rPr>
                <w:rFonts w:ascii="Times" w:eastAsia="Times" w:hAnsi="Times" w:cs="Times"/>
                <w:bCs/>
                <w:sz w:val="24"/>
                <w:szCs w:val="24"/>
              </w:rPr>
              <w:t xml:space="preserve">State/institution level workshop/Seminar </w:t>
            </w:r>
          </w:p>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Satisfactory - 1 National level seminar/ workshop or 1 state level seminar/ workshop + 1 institution level seminar/ workshop or 4 institution seminar / workshop </w:t>
            </w:r>
          </w:p>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Unsatisfactory – Not falling in above two categories</w:t>
            </w:r>
          </w:p>
        </w:tc>
      </w:tr>
      <w:tr w:rsidR="00A31527" w:rsidTr="002C39D2">
        <w:tc>
          <w:tcPr>
            <w:tcW w:w="1083" w:type="dxa"/>
          </w:tcPr>
          <w:p w:rsidR="00A31527" w:rsidRDefault="002C39D2" w:rsidP="00A31527">
            <w:pPr>
              <w:spacing w:before="120" w:after="280"/>
              <w:jc w:val="center"/>
              <w:rPr>
                <w:rFonts w:ascii="Times" w:eastAsia="Times" w:hAnsi="Times" w:cs="Times"/>
                <w:b/>
                <w:sz w:val="24"/>
                <w:szCs w:val="24"/>
              </w:rPr>
            </w:pPr>
            <w:r>
              <w:rPr>
                <w:rFonts w:ascii="Times" w:eastAsia="Times" w:hAnsi="Times" w:cs="Times"/>
                <w:b/>
                <w:sz w:val="24"/>
                <w:szCs w:val="24"/>
              </w:rPr>
              <w:t>3</w:t>
            </w:r>
          </w:p>
        </w:tc>
        <w:tc>
          <w:tcPr>
            <w:tcW w:w="4582" w:type="dxa"/>
          </w:tcPr>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If library has a computerized database then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OR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If library does not have a computerized database</w:t>
            </w:r>
          </w:p>
        </w:tc>
        <w:tc>
          <w:tcPr>
            <w:tcW w:w="4388" w:type="dxa"/>
          </w:tcPr>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Good – 100% of physical books and journals in computerized database.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Satisfactory – At least 99% of physical books and journals in computerized database.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Unsatisfactory – Not falling under good or satisfactory.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OR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Good – 100% Catalogue database made up to date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Satisfactory- 90% catalogue database made up to date </w:t>
            </w:r>
          </w:p>
          <w:p w:rsidR="00A31527" w:rsidRPr="00A31527" w:rsidRDefault="00A31527" w:rsidP="00A31527">
            <w:pPr>
              <w:spacing w:before="120"/>
              <w:rPr>
                <w:rFonts w:ascii="Times" w:eastAsia="Times" w:hAnsi="Times" w:cs="Times"/>
                <w:bCs/>
                <w:sz w:val="24"/>
                <w:szCs w:val="24"/>
              </w:rPr>
            </w:pPr>
            <w:r>
              <w:rPr>
                <w:rFonts w:ascii="Times" w:eastAsia="Times" w:hAnsi="Times" w:cs="Times"/>
                <w:bCs/>
                <w:sz w:val="24"/>
                <w:szCs w:val="24"/>
              </w:rPr>
              <w:t>Unsatisfactory -</w:t>
            </w:r>
            <w:r w:rsidRPr="00A31527">
              <w:rPr>
                <w:rFonts w:ascii="Times" w:eastAsia="Times" w:hAnsi="Times" w:cs="Times"/>
                <w:bCs/>
                <w:sz w:val="24"/>
                <w:szCs w:val="24"/>
              </w:rPr>
              <w:t xml:space="preserve"> Catalogue database not upto mark.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(To be verified in random by the CAS Promotion Committee)</w:t>
            </w:r>
          </w:p>
        </w:tc>
      </w:tr>
      <w:tr w:rsidR="00A31527" w:rsidTr="002C39D2">
        <w:tc>
          <w:tcPr>
            <w:tcW w:w="1083" w:type="dxa"/>
          </w:tcPr>
          <w:p w:rsidR="00A31527" w:rsidRDefault="002C39D2" w:rsidP="00A31527">
            <w:pPr>
              <w:spacing w:before="120" w:after="280"/>
              <w:jc w:val="center"/>
              <w:rPr>
                <w:rFonts w:ascii="Times" w:eastAsia="Times" w:hAnsi="Times" w:cs="Times"/>
                <w:b/>
                <w:sz w:val="24"/>
                <w:szCs w:val="24"/>
              </w:rPr>
            </w:pPr>
            <w:r>
              <w:rPr>
                <w:rFonts w:ascii="Times" w:eastAsia="Times" w:hAnsi="Times" w:cs="Times"/>
                <w:b/>
                <w:sz w:val="24"/>
                <w:szCs w:val="24"/>
              </w:rPr>
              <w:lastRenderedPageBreak/>
              <w:t>4</w:t>
            </w:r>
          </w:p>
        </w:tc>
        <w:tc>
          <w:tcPr>
            <w:tcW w:w="4582" w:type="dxa"/>
          </w:tcPr>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Checking inventory and extent of missing books</w:t>
            </w:r>
          </w:p>
        </w:tc>
        <w:tc>
          <w:tcPr>
            <w:tcW w:w="4388" w:type="dxa"/>
          </w:tcPr>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Good : Checked inventory and missing book less than 0.5%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Satisfactory -  Checked inventory and missing book less than 1%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Unsatisfactory -  Did not check inventory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Or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Checked inventory and missing books 1% or more.</w:t>
            </w:r>
          </w:p>
        </w:tc>
      </w:tr>
      <w:tr w:rsidR="00A31527" w:rsidTr="002C39D2">
        <w:tc>
          <w:tcPr>
            <w:tcW w:w="1083" w:type="dxa"/>
          </w:tcPr>
          <w:p w:rsidR="00A31527" w:rsidRDefault="002C39D2" w:rsidP="00A31527">
            <w:pPr>
              <w:spacing w:before="120" w:after="280"/>
              <w:jc w:val="center"/>
              <w:rPr>
                <w:rFonts w:ascii="Times" w:eastAsia="Times" w:hAnsi="Times" w:cs="Times"/>
                <w:b/>
                <w:sz w:val="24"/>
                <w:szCs w:val="24"/>
              </w:rPr>
            </w:pPr>
            <w:r>
              <w:rPr>
                <w:rFonts w:ascii="Times" w:eastAsia="Times" w:hAnsi="Times" w:cs="Times"/>
                <w:b/>
                <w:sz w:val="24"/>
                <w:szCs w:val="24"/>
              </w:rPr>
              <w:t>5</w:t>
            </w:r>
          </w:p>
        </w:tc>
        <w:tc>
          <w:tcPr>
            <w:tcW w:w="4582" w:type="dxa"/>
          </w:tcPr>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(i) Digitisation of books database in institution having no computerized database. </w:t>
            </w:r>
          </w:p>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(ii) Promotion of library network. </w:t>
            </w:r>
          </w:p>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(iii)Systems in place for dissemination of information relating to books and other resources. </w:t>
            </w:r>
          </w:p>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(iv)Assistance in college administration and governance related work including work done during admissions, examinations and extracurricular activities.  </w:t>
            </w:r>
          </w:p>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(v)Design and offer short-term courses for users. </w:t>
            </w:r>
          </w:p>
          <w:p w:rsidR="00A31527" w:rsidRPr="00A31527" w:rsidRDefault="00A31527" w:rsidP="00A31527">
            <w:pPr>
              <w:spacing w:before="120"/>
              <w:jc w:val="both"/>
              <w:rPr>
                <w:rFonts w:ascii="Times" w:eastAsia="Times" w:hAnsi="Times" w:cs="Times"/>
                <w:bCs/>
                <w:sz w:val="24"/>
                <w:szCs w:val="24"/>
              </w:rPr>
            </w:pPr>
            <w:r w:rsidRPr="00A31527">
              <w:rPr>
                <w:rFonts w:ascii="Times" w:eastAsia="Times" w:hAnsi="Times" w:cs="Times"/>
                <w:bCs/>
                <w:sz w:val="24"/>
                <w:szCs w:val="24"/>
              </w:rPr>
              <w:t xml:space="preserve">(vi)Publications of at least one research paper in UGC approved journals. </w:t>
            </w:r>
          </w:p>
        </w:tc>
        <w:tc>
          <w:tcPr>
            <w:tcW w:w="4388" w:type="dxa"/>
          </w:tcPr>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Good : Involved in any two activities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Satisfactory : At least one activity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Not Satisfactory: Not involved/ undertaken any of the activities.</w:t>
            </w:r>
          </w:p>
        </w:tc>
      </w:tr>
      <w:tr w:rsidR="00A31527" w:rsidTr="002C39D2">
        <w:tc>
          <w:tcPr>
            <w:tcW w:w="1083" w:type="dxa"/>
          </w:tcPr>
          <w:p w:rsidR="00A31527" w:rsidRDefault="00A31527" w:rsidP="00A31527">
            <w:pPr>
              <w:spacing w:before="120" w:after="280"/>
              <w:jc w:val="center"/>
              <w:rPr>
                <w:rFonts w:ascii="Times" w:eastAsia="Times" w:hAnsi="Times" w:cs="Times"/>
                <w:b/>
                <w:sz w:val="24"/>
                <w:szCs w:val="24"/>
              </w:rPr>
            </w:pPr>
            <w:r w:rsidRPr="00A31527">
              <w:rPr>
                <w:rFonts w:ascii="Times" w:eastAsia="Times" w:hAnsi="Times" w:cs="Times"/>
                <w:b/>
                <w:sz w:val="24"/>
                <w:szCs w:val="24"/>
              </w:rPr>
              <w:t>Overall Grading</w:t>
            </w:r>
          </w:p>
        </w:tc>
        <w:tc>
          <w:tcPr>
            <w:tcW w:w="8970" w:type="dxa"/>
            <w:gridSpan w:val="2"/>
          </w:tcPr>
          <w:p w:rsidR="00A31527" w:rsidRPr="00A31527" w:rsidRDefault="00A31527" w:rsidP="00A31527">
            <w:pPr>
              <w:spacing w:before="120"/>
              <w:rPr>
                <w:rFonts w:ascii="Times" w:eastAsia="Times" w:hAnsi="Times" w:cs="Times"/>
                <w:bCs/>
                <w:sz w:val="24"/>
                <w:szCs w:val="24"/>
              </w:rPr>
            </w:pPr>
            <w:r>
              <w:rPr>
                <w:rFonts w:ascii="Times" w:eastAsia="Times" w:hAnsi="Times" w:cs="Times"/>
                <w:bCs/>
                <w:sz w:val="24"/>
                <w:szCs w:val="24"/>
              </w:rPr>
              <w:t>Good</w:t>
            </w:r>
            <w:r w:rsidRPr="00A31527">
              <w:rPr>
                <w:rFonts w:ascii="Times" w:eastAsia="Times" w:hAnsi="Times" w:cs="Times"/>
                <w:bCs/>
                <w:sz w:val="24"/>
                <w:szCs w:val="24"/>
              </w:rPr>
              <w:t xml:space="preserve">: Good in Item 1 and satisfactory/good in any two other items including Item 4. </w:t>
            </w:r>
          </w:p>
          <w:p w:rsidR="00A31527" w:rsidRPr="00A31527" w:rsidRDefault="00A31527" w:rsidP="00A31527">
            <w:pPr>
              <w:spacing w:before="120"/>
              <w:rPr>
                <w:rFonts w:ascii="Times" w:eastAsia="Times" w:hAnsi="Times" w:cs="Times"/>
                <w:bCs/>
                <w:sz w:val="24"/>
                <w:szCs w:val="24"/>
              </w:rPr>
            </w:pPr>
            <w:r>
              <w:rPr>
                <w:rFonts w:ascii="Times" w:eastAsia="Times" w:hAnsi="Times" w:cs="Times"/>
                <w:bCs/>
                <w:sz w:val="24"/>
                <w:szCs w:val="24"/>
              </w:rPr>
              <w:t>Satisfactory</w:t>
            </w:r>
            <w:r w:rsidRPr="00A31527">
              <w:rPr>
                <w:rFonts w:ascii="Times" w:eastAsia="Times" w:hAnsi="Times" w:cs="Times"/>
                <w:bCs/>
                <w:sz w:val="24"/>
                <w:szCs w:val="24"/>
              </w:rPr>
              <w:t xml:space="preserve">: Satisfactory in Item 1 and satisfactory /good in any other two items including Item 4. </w:t>
            </w:r>
          </w:p>
          <w:p w:rsidR="00A31527" w:rsidRPr="00A31527" w:rsidRDefault="00A31527" w:rsidP="00A31527">
            <w:pPr>
              <w:spacing w:before="120"/>
              <w:rPr>
                <w:rFonts w:ascii="Times" w:eastAsia="Times" w:hAnsi="Times" w:cs="Times"/>
                <w:bCs/>
                <w:sz w:val="24"/>
                <w:szCs w:val="24"/>
              </w:rPr>
            </w:pPr>
            <w:r>
              <w:rPr>
                <w:rFonts w:ascii="Times" w:eastAsia="Times" w:hAnsi="Times" w:cs="Times"/>
                <w:bCs/>
                <w:sz w:val="24"/>
                <w:szCs w:val="24"/>
              </w:rPr>
              <w:t>Not satisfactory</w:t>
            </w:r>
            <w:r w:rsidRPr="00A31527">
              <w:rPr>
                <w:rFonts w:ascii="Times" w:eastAsia="Times" w:hAnsi="Times" w:cs="Times"/>
                <w:bCs/>
                <w:sz w:val="24"/>
                <w:szCs w:val="24"/>
              </w:rPr>
              <w:t>: If neither good nor satisfactory in overall grading.</w:t>
            </w:r>
          </w:p>
        </w:tc>
      </w:tr>
      <w:tr w:rsidR="00A31527" w:rsidTr="002C39D2">
        <w:tc>
          <w:tcPr>
            <w:tcW w:w="10053" w:type="dxa"/>
            <w:gridSpan w:val="3"/>
          </w:tcPr>
          <w:p w:rsid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Note :</w:t>
            </w:r>
          </w:p>
          <w:p w:rsid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 (1) It is recommended to use ICT technology to monitor the attendance of library staff and compute the criteria of assessment. </w:t>
            </w:r>
          </w:p>
          <w:p w:rsid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(2) The Librarian must submit evidence of published paper, participation certificate for refresher or methodology course, successful research guidance from Head of Department of the concerned department, project completion. </w:t>
            </w:r>
          </w:p>
          <w:p w:rsidR="00A31527" w:rsidRPr="00A31527" w:rsidRDefault="00A31527" w:rsidP="00A31527">
            <w:pPr>
              <w:spacing w:before="120"/>
              <w:rPr>
                <w:rFonts w:ascii="Times" w:eastAsia="Times" w:hAnsi="Times" w:cs="Times"/>
                <w:bCs/>
                <w:sz w:val="24"/>
                <w:szCs w:val="24"/>
              </w:rPr>
            </w:pPr>
            <w:r w:rsidRPr="00A31527">
              <w:rPr>
                <w:rFonts w:ascii="Times" w:eastAsia="Times" w:hAnsi="Times" w:cs="Times"/>
                <w:bCs/>
                <w:sz w:val="24"/>
                <w:szCs w:val="24"/>
              </w:rPr>
              <w:t xml:space="preserve">(3) The system of tracking user grievances and the extent of grievances redressal details may also be made available  to the CAS promotion committee. </w:t>
            </w:r>
          </w:p>
        </w:tc>
      </w:tr>
    </w:tbl>
    <w:p w:rsidR="009B2E5A" w:rsidRDefault="009B2E5A" w:rsidP="00851AAF">
      <w:pPr>
        <w:spacing w:before="280" w:after="280" w:line="240" w:lineRule="auto"/>
        <w:jc w:val="center"/>
        <w:rPr>
          <w:rFonts w:ascii="Times" w:eastAsia="Times" w:hAnsi="Times" w:cs="Times"/>
          <w:b/>
          <w:sz w:val="24"/>
          <w:szCs w:val="24"/>
        </w:rPr>
      </w:pPr>
    </w:p>
    <w:p w:rsidR="009B2E5A" w:rsidRDefault="009B2E5A" w:rsidP="00851AAF">
      <w:pPr>
        <w:spacing w:before="280" w:after="280" w:line="240" w:lineRule="auto"/>
        <w:jc w:val="center"/>
        <w:rPr>
          <w:rFonts w:ascii="Times New Roman" w:eastAsia="Times New Roman" w:hAnsi="Times New Roman" w:cs="Times New Roman"/>
          <w:sz w:val="24"/>
          <w:szCs w:val="24"/>
        </w:rPr>
      </w:pPr>
    </w:p>
    <w:p w:rsidR="002C39D2" w:rsidRDefault="002C39D2" w:rsidP="00851AAF">
      <w:pPr>
        <w:spacing w:before="280" w:after="280" w:line="240" w:lineRule="auto"/>
        <w:jc w:val="center"/>
        <w:rPr>
          <w:rFonts w:ascii="Times New Roman" w:eastAsia="Times New Roman" w:hAnsi="Times New Roman" w:cs="Times New Roman"/>
          <w:sz w:val="24"/>
          <w:szCs w:val="24"/>
        </w:rPr>
      </w:pPr>
    </w:p>
    <w:p w:rsidR="002C39D2" w:rsidRDefault="002C39D2" w:rsidP="00851AAF">
      <w:pPr>
        <w:spacing w:before="280" w:after="280" w:line="240" w:lineRule="auto"/>
        <w:jc w:val="center"/>
        <w:rPr>
          <w:rFonts w:ascii="Times New Roman" w:eastAsia="Times New Roman" w:hAnsi="Times New Roman" w:cs="Times New Roman"/>
          <w:sz w:val="24"/>
          <w:szCs w:val="24"/>
        </w:rPr>
      </w:pPr>
    </w:p>
    <w:p w:rsidR="002C39D2" w:rsidRDefault="002C39D2" w:rsidP="00851AAF">
      <w:pPr>
        <w:spacing w:before="280" w:after="280" w:line="240" w:lineRule="auto"/>
        <w:jc w:val="center"/>
        <w:rPr>
          <w:rFonts w:ascii="Times New Roman" w:eastAsia="Times New Roman" w:hAnsi="Times New Roman" w:cs="Times New Roman"/>
          <w:sz w:val="24"/>
          <w:szCs w:val="24"/>
        </w:rPr>
      </w:pPr>
    </w:p>
    <w:p w:rsidR="00527EE9" w:rsidRPr="00527EE9" w:rsidRDefault="00527EE9" w:rsidP="00527EE9">
      <w:pPr>
        <w:pBdr>
          <w:top w:val="nil"/>
          <w:left w:val="nil"/>
          <w:bottom w:val="nil"/>
          <w:right w:val="nil"/>
          <w:between w:val="nil"/>
        </w:pBdr>
        <w:spacing w:line="240" w:lineRule="auto"/>
        <w:jc w:val="center"/>
        <w:rPr>
          <w:rFonts w:ascii="Times" w:eastAsia="Times" w:hAnsi="Times" w:cs="Times"/>
          <w:b/>
          <w:color w:val="000000"/>
          <w:sz w:val="32"/>
          <w:szCs w:val="32"/>
        </w:rPr>
      </w:pPr>
      <w:r w:rsidRPr="00527EE9">
        <w:rPr>
          <w:rFonts w:ascii="Times" w:eastAsia="Times" w:hAnsi="Times" w:cs="Times"/>
          <w:b/>
          <w:color w:val="000000"/>
          <w:sz w:val="32"/>
          <w:szCs w:val="32"/>
        </w:rPr>
        <w:lastRenderedPageBreak/>
        <w:t xml:space="preserve">Career Advancement Scheme (CAS) for Librarians </w:t>
      </w:r>
    </w:p>
    <w:p w:rsidR="00527EE9" w:rsidRPr="00527EE9" w:rsidRDefault="00527EE9" w:rsidP="002C39D2">
      <w:pPr>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r w:rsidRPr="00527EE9">
        <w:rPr>
          <w:rFonts w:ascii="Times New Roman" w:eastAsia="Times" w:hAnsi="Times New Roman" w:cs="Times New Roman"/>
          <w:b/>
          <w:color w:val="000000"/>
          <w:sz w:val="24"/>
          <w:szCs w:val="24"/>
        </w:rPr>
        <w:t xml:space="preserve">Note:  </w:t>
      </w:r>
    </w:p>
    <w:p w:rsidR="00527EE9" w:rsidRPr="00527EE9" w:rsidRDefault="00527EE9" w:rsidP="002C39D2">
      <w:pPr>
        <w:pStyle w:val="ListParagraph"/>
        <w:numPr>
          <w:ilvl w:val="0"/>
          <w:numId w:val="18"/>
        </w:numPr>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r w:rsidRPr="00527EE9">
        <w:rPr>
          <w:rFonts w:ascii="Times New Roman" w:eastAsia="Times" w:hAnsi="Times New Roman" w:cs="Times New Roman"/>
          <w:b/>
          <w:color w:val="000000"/>
          <w:sz w:val="24"/>
          <w:szCs w:val="24"/>
        </w:rPr>
        <w:t>The following provisions apply only to those persons who are not involved in the teaching of Library Science. Teachers in institutions where Library Science is a teaching department shall be covered by the provisions given under sections 6.4 (B) and 6.4 (C), of these Regulations for Colleges/Institutions and for Universities, respectively.</w:t>
      </w:r>
    </w:p>
    <w:p w:rsidR="00527EE9" w:rsidRPr="00527EE9" w:rsidRDefault="00527EE9" w:rsidP="002C39D2">
      <w:pPr>
        <w:pStyle w:val="ListParagraph"/>
        <w:numPr>
          <w:ilvl w:val="0"/>
          <w:numId w:val="18"/>
        </w:numPr>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r w:rsidRPr="00527EE9">
        <w:rPr>
          <w:rFonts w:ascii="Times New Roman" w:eastAsia="Times" w:hAnsi="Times New Roman" w:cs="Times New Roman"/>
          <w:b/>
          <w:color w:val="000000"/>
          <w:sz w:val="24"/>
          <w:szCs w:val="24"/>
        </w:rPr>
        <w:t xml:space="preserve"> ii) The Deputy Librarian in Universities shall have two levels i.e. Academic Level 13A and Academic Level 14 while College Librarians shall have five levels i.e. Academic Level 10, Academic Level 11, Academic Level 12, Academic Level 13A and Academic Level 14. </w:t>
      </w:r>
    </w:p>
    <w:p w:rsidR="00527EE9" w:rsidRPr="00527EE9" w:rsidRDefault="00527EE9" w:rsidP="002C39D2">
      <w:pPr>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r w:rsidRPr="00527EE9">
        <w:rPr>
          <w:rFonts w:ascii="Times New Roman" w:eastAsia="Times" w:hAnsi="Times New Roman" w:cs="Times New Roman"/>
          <w:b/>
          <w:color w:val="000000"/>
          <w:sz w:val="24"/>
          <w:szCs w:val="24"/>
        </w:rPr>
        <w:t xml:space="preserve">I. From University Assistant Librarian (Academic level 10)/College Librarian (Academic level 10) to University Assistant Librarian (Senior Scale/Academic level 11)/ College Librarian (Senior Scale/Academic level 11): </w:t>
      </w:r>
    </w:p>
    <w:p w:rsidR="00527EE9" w:rsidRPr="00527EE9" w:rsidRDefault="00527EE9" w:rsidP="002C39D2">
      <w:pPr>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r w:rsidRPr="00527EE9">
        <w:rPr>
          <w:rFonts w:ascii="Times New Roman" w:eastAsia="Times" w:hAnsi="Times New Roman" w:cs="Times New Roman"/>
          <w:b/>
          <w:color w:val="000000"/>
          <w:sz w:val="24"/>
          <w:szCs w:val="24"/>
        </w:rPr>
        <w:t xml:space="preserve">Eligibility: </w:t>
      </w:r>
    </w:p>
    <w:p w:rsidR="00527EE9" w:rsidRDefault="00527EE9" w:rsidP="002C39D2">
      <w:p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527EE9">
        <w:rPr>
          <w:rFonts w:ascii="Times New Roman" w:eastAsia="Times" w:hAnsi="Times New Roman" w:cs="Times New Roman"/>
          <w:bCs/>
          <w:color w:val="000000"/>
          <w:sz w:val="24"/>
          <w:szCs w:val="24"/>
        </w:rPr>
        <w:t xml:space="preserve">An Assistant Librarian/ College Librarian who is in  Academic Level 10 and has completed four years of service having a Ph.D. degree in Library Science/ Information Science/ Documentation Science or an equivalent degree or five years’ of experience, having at least a  M.Phil.degree, or six years of service for those without a M.Phil or a Ph.D. degree. </w:t>
      </w:r>
    </w:p>
    <w:p w:rsidR="00D3287F" w:rsidRPr="00D3287F" w:rsidRDefault="00527EE9" w:rsidP="002C39D2">
      <w:pPr>
        <w:pStyle w:val="ListParagraph"/>
        <w:numPr>
          <w:ilvl w:val="0"/>
          <w:numId w:val="19"/>
        </w:num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D3287F">
        <w:rPr>
          <w:rFonts w:ascii="Times New Roman" w:eastAsia="Times" w:hAnsi="Times New Roman" w:cs="Times New Roman"/>
          <w:bCs/>
          <w:color w:val="000000"/>
          <w:sz w:val="24"/>
          <w:szCs w:val="24"/>
        </w:rPr>
        <w:t xml:space="preserve">He/she has attended at least one Orientation course of 21 days’ duration; and </w:t>
      </w:r>
    </w:p>
    <w:p w:rsidR="00527EE9" w:rsidRPr="00D3287F" w:rsidRDefault="00527EE9" w:rsidP="002C39D2">
      <w:pPr>
        <w:pStyle w:val="ListParagraph"/>
        <w:numPr>
          <w:ilvl w:val="0"/>
          <w:numId w:val="19"/>
        </w:num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D3287F">
        <w:rPr>
          <w:rFonts w:ascii="Times New Roman" w:eastAsia="Times" w:hAnsi="Times New Roman" w:cs="Times New Roman"/>
          <w:bCs/>
          <w:color w:val="000000"/>
          <w:sz w:val="24"/>
          <w:szCs w:val="24"/>
        </w:rPr>
        <w:t xml:space="preserve">Training, Seminar or Workshop on automation and digitalisation, maintenance and related activities, of at least 5 days, as per Appendix II, Table 4. </w:t>
      </w:r>
    </w:p>
    <w:p w:rsidR="00527EE9" w:rsidRPr="00D3287F" w:rsidRDefault="00527EE9" w:rsidP="002C39D2">
      <w:pPr>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r w:rsidRPr="00D3287F">
        <w:rPr>
          <w:rFonts w:ascii="Times New Roman" w:eastAsia="Times" w:hAnsi="Times New Roman" w:cs="Times New Roman"/>
          <w:b/>
          <w:color w:val="000000"/>
          <w:sz w:val="24"/>
          <w:szCs w:val="24"/>
        </w:rPr>
        <w:t xml:space="preserve">CAS Promotion Criteria:  </w:t>
      </w:r>
    </w:p>
    <w:p w:rsidR="00D3287F" w:rsidRDefault="00527EE9" w:rsidP="002C39D2">
      <w:p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527EE9">
        <w:rPr>
          <w:rFonts w:ascii="Times New Roman" w:eastAsia="Times" w:hAnsi="Times New Roman" w:cs="Times New Roman"/>
          <w:bCs/>
          <w:color w:val="000000"/>
          <w:sz w:val="24"/>
          <w:szCs w:val="24"/>
        </w:rPr>
        <w:t xml:space="preserve">An Assistant Librarian/College Librarian may  be promoted if: </w:t>
      </w:r>
    </w:p>
    <w:p w:rsidR="00D3287F" w:rsidRPr="00D3287F" w:rsidRDefault="00527EE9" w:rsidP="002C39D2">
      <w:pPr>
        <w:pStyle w:val="ListParagraph"/>
        <w:numPr>
          <w:ilvl w:val="0"/>
          <w:numId w:val="20"/>
        </w:num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D3287F">
        <w:rPr>
          <w:rFonts w:ascii="Times New Roman" w:eastAsia="Times" w:hAnsi="Times New Roman" w:cs="Times New Roman"/>
          <w:bCs/>
          <w:color w:val="000000"/>
          <w:sz w:val="24"/>
          <w:szCs w:val="24"/>
        </w:rPr>
        <w:t xml:space="preserve">He/she gets a  ‘satisfactory‘ or ‘good‘ grade in the annual performance assessment reports of at least three/four/five out of the last four/five/six years of the assessment period as the case may be as specified in Appendix II, Table 4, and </w:t>
      </w:r>
    </w:p>
    <w:p w:rsidR="00527EE9" w:rsidRPr="00D3287F" w:rsidRDefault="00527EE9" w:rsidP="002C39D2">
      <w:pPr>
        <w:pStyle w:val="ListParagraph"/>
        <w:numPr>
          <w:ilvl w:val="0"/>
          <w:numId w:val="20"/>
        </w:num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D3287F">
        <w:rPr>
          <w:rFonts w:ascii="Times New Roman" w:eastAsia="Times" w:hAnsi="Times New Roman" w:cs="Times New Roman"/>
          <w:bCs/>
          <w:color w:val="000000"/>
          <w:sz w:val="24"/>
          <w:szCs w:val="24"/>
        </w:rPr>
        <w:t xml:space="preserve">The promotion is recommended by a screening-cum-evaluation committee. </w:t>
      </w:r>
    </w:p>
    <w:p w:rsidR="00527EE9" w:rsidRPr="00D3287F" w:rsidRDefault="00527EE9" w:rsidP="002C39D2">
      <w:pPr>
        <w:pBdr>
          <w:top w:val="nil"/>
          <w:left w:val="nil"/>
          <w:bottom w:val="nil"/>
          <w:right w:val="nil"/>
          <w:between w:val="nil"/>
        </w:pBdr>
        <w:spacing w:line="240" w:lineRule="auto"/>
        <w:jc w:val="both"/>
        <w:rPr>
          <w:rFonts w:ascii="Times New Roman" w:eastAsia="Times" w:hAnsi="Times New Roman" w:cs="Times New Roman"/>
          <w:b/>
          <w:color w:val="000000"/>
          <w:sz w:val="24"/>
          <w:szCs w:val="24"/>
        </w:rPr>
      </w:pPr>
      <w:r w:rsidRPr="00D3287F">
        <w:rPr>
          <w:rFonts w:ascii="Times New Roman" w:eastAsia="Times" w:hAnsi="Times New Roman" w:cs="Times New Roman"/>
          <w:b/>
          <w:color w:val="000000"/>
          <w:sz w:val="24"/>
          <w:szCs w:val="24"/>
        </w:rPr>
        <w:t xml:space="preserve">II. From University Assistant Librarian (Senior Scale/Academic level 11)/College Librarian (Senior Scale/Academic level 11) to University Assistant Librarian (Selection Grade/ Academic level 12/ College Librarian (Selection Grade/Academic level 12) </w:t>
      </w:r>
    </w:p>
    <w:p w:rsidR="00D3287F" w:rsidRDefault="00527EE9" w:rsidP="002C39D2">
      <w:p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D3287F">
        <w:rPr>
          <w:rFonts w:ascii="Times New Roman" w:eastAsia="Times" w:hAnsi="Times New Roman" w:cs="Times New Roman"/>
          <w:b/>
          <w:color w:val="000000"/>
          <w:sz w:val="24"/>
          <w:szCs w:val="24"/>
        </w:rPr>
        <w:t>Eligibility:</w:t>
      </w:r>
      <w:r w:rsidRPr="00527EE9">
        <w:rPr>
          <w:rFonts w:ascii="Times New Roman" w:eastAsia="Times" w:hAnsi="Times New Roman" w:cs="Times New Roman"/>
          <w:bCs/>
          <w:color w:val="000000"/>
          <w:sz w:val="24"/>
          <w:szCs w:val="24"/>
        </w:rPr>
        <w:t xml:space="preserve"> </w:t>
      </w:r>
    </w:p>
    <w:p w:rsidR="00D3287F" w:rsidRDefault="00527EE9" w:rsidP="002C39D2">
      <w:p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527EE9">
        <w:rPr>
          <w:rFonts w:ascii="Times New Roman" w:eastAsia="Times" w:hAnsi="Times New Roman" w:cs="Times New Roman"/>
          <w:bCs/>
          <w:color w:val="000000"/>
          <w:sz w:val="24"/>
          <w:szCs w:val="24"/>
        </w:rPr>
        <w:t xml:space="preserve">1) He/she has completed five years of service in that grade. </w:t>
      </w:r>
    </w:p>
    <w:p w:rsidR="000D7AB3" w:rsidRPr="00527EE9" w:rsidRDefault="00527EE9" w:rsidP="002C39D2">
      <w:pPr>
        <w:pBdr>
          <w:top w:val="nil"/>
          <w:left w:val="nil"/>
          <w:bottom w:val="nil"/>
          <w:right w:val="nil"/>
          <w:between w:val="nil"/>
        </w:pBdr>
        <w:spacing w:line="240" w:lineRule="auto"/>
        <w:jc w:val="both"/>
        <w:rPr>
          <w:rFonts w:ascii="Times New Roman" w:eastAsia="Times" w:hAnsi="Times New Roman" w:cs="Times New Roman"/>
          <w:bCs/>
          <w:color w:val="000000"/>
          <w:sz w:val="24"/>
          <w:szCs w:val="24"/>
        </w:rPr>
      </w:pPr>
      <w:r w:rsidRPr="00527EE9">
        <w:rPr>
          <w:rFonts w:ascii="Times New Roman" w:eastAsia="Times" w:hAnsi="Times New Roman" w:cs="Times New Roman"/>
          <w:bCs/>
          <w:color w:val="000000"/>
          <w:sz w:val="24"/>
          <w:szCs w:val="24"/>
        </w:rPr>
        <w:t>2) He/she has done any two of the following in the last five years: (i)Training/Seminar/Workshop/Course on automation and digitalisation, (ii)Maintenance and other activities as per Appendix II,Table 4 of at least two weeks (ten days) duration (or completed two courses of at least one week (five days) duration in lieu of every single course/programme of at least two weeks (ten days) duration), (iii) Taken/developed one MOOCs course in the relevant subject (with e-certification), or (iv) Library up-gradation course.</w:t>
      </w:r>
    </w:p>
    <w:p w:rsidR="00527EE9" w:rsidRP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D3287F">
        <w:rPr>
          <w:rFonts w:ascii="Times New Roman" w:eastAsia="Times New Roman" w:hAnsi="Times New Roman" w:cs="Times New Roman"/>
          <w:b/>
          <w:sz w:val="24"/>
          <w:szCs w:val="24"/>
        </w:rPr>
        <w:t xml:space="preserve">CAS Promotion Criteria:  </w:t>
      </w:r>
    </w:p>
    <w:p w:rsid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An individual  shall be promoted if: </w:t>
      </w:r>
    </w:p>
    <w:p w:rsidR="00D3287F" w:rsidRPr="00D3287F" w:rsidRDefault="00527EE9" w:rsidP="002C39D2">
      <w:pPr>
        <w:pStyle w:val="ListParagraph"/>
        <w:numPr>
          <w:ilvl w:val="0"/>
          <w:numId w:val="21"/>
        </w:num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D3287F">
        <w:rPr>
          <w:rFonts w:ascii="Times New Roman" w:eastAsia="Times New Roman" w:hAnsi="Times New Roman" w:cs="Times New Roman"/>
          <w:bCs/>
          <w:sz w:val="24"/>
          <w:szCs w:val="24"/>
        </w:rPr>
        <w:t xml:space="preserve">He/she gets a ‘satisfactory‘ or ‘good‘ grade in the annual performance assessment reports of at least four out of the last five years of the assessment period, as specified in Appendix II,Table 4, and; </w:t>
      </w:r>
    </w:p>
    <w:p w:rsidR="00527EE9" w:rsidRPr="00D3287F" w:rsidRDefault="00527EE9" w:rsidP="002C39D2">
      <w:pPr>
        <w:pStyle w:val="ListParagraph"/>
        <w:numPr>
          <w:ilvl w:val="0"/>
          <w:numId w:val="21"/>
        </w:num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D3287F">
        <w:rPr>
          <w:rFonts w:ascii="Times New Roman" w:eastAsia="Times New Roman" w:hAnsi="Times New Roman" w:cs="Times New Roman"/>
          <w:bCs/>
          <w:sz w:val="24"/>
          <w:szCs w:val="24"/>
        </w:rPr>
        <w:t xml:space="preserve">The promotion is recommended by a screening-cum-evaluation committee. </w:t>
      </w:r>
    </w:p>
    <w:p w:rsidR="00D3287F" w:rsidRP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D3287F">
        <w:rPr>
          <w:rFonts w:ascii="Times New Roman" w:eastAsia="Times New Roman" w:hAnsi="Times New Roman" w:cs="Times New Roman"/>
          <w:b/>
          <w:sz w:val="24"/>
          <w:szCs w:val="24"/>
        </w:rPr>
        <w:lastRenderedPageBreak/>
        <w:t xml:space="preserve">III. From University Assistant Librarian (Selection Grade/Academic level 12)/ College Librarian (Selection Grade/Academic level 12) to University Deputy Librarian (Academic Level 13A)/College Librarian (Academic Level 13A) </w:t>
      </w:r>
    </w:p>
    <w:p w:rsid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1) He/she has completed three years of service in that grade. </w:t>
      </w:r>
    </w:p>
    <w:p w:rsidR="00527EE9" w:rsidRPr="00527EE9"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2) He/she has done any one of the following in the last three years: (i)Training/Seminar/Workshop/Course on automation and digitalization, (ii)Maintenance and related activities as per Appendix II,Table 4 of at least two weeks’ (ten days) duration, (iii) Completed two courses of at least one week (five days) duration in lieu of every single course/programme of at least two weeks (ten days) duration), (iv) Taken/developed one MOOCs course in the relevant subject (with e-certification), and (v) Library up-gradation course. </w:t>
      </w:r>
    </w:p>
    <w:p w:rsidR="00527EE9" w:rsidRP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D3287F">
        <w:rPr>
          <w:rFonts w:ascii="Times New Roman" w:eastAsia="Times New Roman" w:hAnsi="Times New Roman" w:cs="Times New Roman"/>
          <w:b/>
          <w:sz w:val="24"/>
          <w:szCs w:val="24"/>
        </w:rPr>
        <w:t xml:space="preserve">CAS Promotion Criteria:  </w:t>
      </w:r>
    </w:p>
    <w:p w:rsid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An individual shall be promoted if: i) He/she gets a </w:t>
      </w:r>
      <w:r w:rsidR="00D3287F" w:rsidRPr="00527EE9">
        <w:rPr>
          <w:rFonts w:ascii="Times New Roman" w:eastAsia="Times New Roman" w:hAnsi="Times New Roman" w:cs="Times New Roman"/>
          <w:bCs/>
          <w:sz w:val="24"/>
          <w:szCs w:val="24"/>
        </w:rPr>
        <w:t>‘satisfactory‘</w:t>
      </w:r>
      <w:r w:rsidR="00D3287F">
        <w:rPr>
          <w:rFonts w:ascii="Times New Roman" w:eastAsia="Times New Roman" w:hAnsi="Times New Roman" w:cs="Times New Roman"/>
          <w:bCs/>
          <w:sz w:val="24"/>
          <w:szCs w:val="24"/>
        </w:rPr>
        <w:t xml:space="preserve"> </w:t>
      </w:r>
      <w:r w:rsidR="00D3287F" w:rsidRPr="00527EE9">
        <w:rPr>
          <w:rFonts w:ascii="Times New Roman" w:eastAsia="Times New Roman" w:hAnsi="Times New Roman" w:cs="Times New Roman"/>
          <w:bCs/>
          <w:sz w:val="24"/>
          <w:szCs w:val="24"/>
        </w:rPr>
        <w:t>or</w:t>
      </w:r>
      <w:r w:rsidRPr="00527EE9">
        <w:rPr>
          <w:rFonts w:ascii="Times New Roman" w:eastAsia="Times New Roman" w:hAnsi="Times New Roman" w:cs="Times New Roman"/>
          <w:bCs/>
          <w:sz w:val="24"/>
          <w:szCs w:val="24"/>
        </w:rPr>
        <w:t xml:space="preserve"> </w:t>
      </w:r>
      <w:r w:rsidR="00D3287F" w:rsidRPr="00527EE9">
        <w:rPr>
          <w:rFonts w:ascii="Times New Roman" w:eastAsia="Times New Roman" w:hAnsi="Times New Roman" w:cs="Times New Roman"/>
          <w:bCs/>
          <w:sz w:val="24"/>
          <w:szCs w:val="24"/>
        </w:rPr>
        <w:t>‘good‘</w:t>
      </w:r>
      <w:r w:rsidR="00D3287F">
        <w:rPr>
          <w:rFonts w:ascii="Times New Roman" w:eastAsia="Times New Roman" w:hAnsi="Times New Roman" w:cs="Times New Roman"/>
          <w:bCs/>
          <w:sz w:val="24"/>
          <w:szCs w:val="24"/>
        </w:rPr>
        <w:t xml:space="preserve"> </w:t>
      </w:r>
      <w:r w:rsidR="00D3287F" w:rsidRPr="00527EE9">
        <w:rPr>
          <w:rFonts w:ascii="Times New Roman" w:eastAsia="Times New Roman" w:hAnsi="Times New Roman" w:cs="Times New Roman"/>
          <w:bCs/>
          <w:sz w:val="24"/>
          <w:szCs w:val="24"/>
        </w:rPr>
        <w:t>grade</w:t>
      </w:r>
      <w:r w:rsidRPr="00527EE9">
        <w:rPr>
          <w:rFonts w:ascii="Times New Roman" w:eastAsia="Times New Roman" w:hAnsi="Times New Roman" w:cs="Times New Roman"/>
          <w:bCs/>
          <w:sz w:val="24"/>
          <w:szCs w:val="24"/>
        </w:rPr>
        <w:t xml:space="preserve"> in the annual performance assessment reports of at least two out of the last three years of the assessment period, as specified in Appendix II,</w:t>
      </w:r>
      <w:r w:rsidR="00D3287F">
        <w:rPr>
          <w:rFonts w:ascii="Times New Roman" w:eastAsia="Times New Roman" w:hAnsi="Times New Roman" w:cs="Times New Roman"/>
          <w:bCs/>
          <w:sz w:val="24"/>
          <w:szCs w:val="24"/>
        </w:rPr>
        <w:t xml:space="preserve"> </w:t>
      </w:r>
      <w:r w:rsidRPr="00527EE9">
        <w:rPr>
          <w:rFonts w:ascii="Times New Roman" w:eastAsia="Times New Roman" w:hAnsi="Times New Roman" w:cs="Times New Roman"/>
          <w:bCs/>
          <w:sz w:val="24"/>
          <w:szCs w:val="24"/>
        </w:rPr>
        <w:t xml:space="preserve">Table 4; and </w:t>
      </w:r>
    </w:p>
    <w:p w:rsidR="00527EE9" w:rsidRPr="00527EE9"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ii) The promotion is recommended by a Selection Committee constituted as per the</w:t>
      </w:r>
      <w:r w:rsidR="00D3287F">
        <w:rPr>
          <w:rFonts w:ascii="Times New Roman" w:eastAsia="Times New Roman" w:hAnsi="Times New Roman" w:cs="Times New Roman"/>
          <w:bCs/>
          <w:sz w:val="24"/>
          <w:szCs w:val="24"/>
        </w:rPr>
        <w:t xml:space="preserve">se Regulations on the basis of </w:t>
      </w:r>
      <w:r w:rsidRPr="00527EE9">
        <w:rPr>
          <w:rFonts w:ascii="Times New Roman" w:eastAsia="Times New Roman" w:hAnsi="Times New Roman" w:cs="Times New Roman"/>
          <w:bCs/>
          <w:sz w:val="24"/>
          <w:szCs w:val="24"/>
        </w:rPr>
        <w:t xml:space="preserve">the interview performance. </w:t>
      </w:r>
    </w:p>
    <w:p w:rsidR="00D3287F" w:rsidRP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D3287F">
        <w:rPr>
          <w:rFonts w:ascii="Times New Roman" w:eastAsia="Times New Roman" w:hAnsi="Times New Roman" w:cs="Times New Roman"/>
          <w:b/>
          <w:sz w:val="24"/>
          <w:szCs w:val="24"/>
        </w:rPr>
        <w:t xml:space="preserve">IV. The criteria for CAS Promotions from University Deputy Librarian/College Librarians (Academic Level 13A) to University Deputy Librarian/College Librarians (Academic Level 14) shall be the following: </w:t>
      </w:r>
    </w:p>
    <w:p w:rsid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1) He/she has completed three years of service in that grade. </w:t>
      </w:r>
    </w:p>
    <w:p w:rsid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2) He/she has done any one of the following in the last three years: (i)Training/Seminar/Workshop/Course on automation and digitalization, (ii)Maintenance and related activities as per Appendix II,Table 4 of at least two weeks’ (ten days) duration, (iii) Completed two courses of at least one week (five days) duration in lieu of every single course/programme of at least two weeks (ten days) duration), (iv) Taken/developed one MOOCs course in the relevant subject (with e-certification), and (v) Library up-gradation course. </w:t>
      </w:r>
    </w:p>
    <w:p w:rsid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3) Evidence of innovative </w:t>
      </w:r>
      <w:r w:rsidR="00D3287F" w:rsidRPr="00527EE9">
        <w:rPr>
          <w:rFonts w:ascii="Times New Roman" w:eastAsia="Times New Roman" w:hAnsi="Times New Roman" w:cs="Times New Roman"/>
          <w:bCs/>
          <w:sz w:val="24"/>
          <w:szCs w:val="24"/>
        </w:rPr>
        <w:t>library services</w:t>
      </w:r>
      <w:r w:rsidRPr="00527EE9">
        <w:rPr>
          <w:rFonts w:ascii="Times New Roman" w:eastAsia="Times New Roman" w:hAnsi="Times New Roman" w:cs="Times New Roman"/>
          <w:bCs/>
          <w:sz w:val="24"/>
          <w:szCs w:val="24"/>
        </w:rPr>
        <w:t xml:space="preserve">, including the integration of ICT in a library. </w:t>
      </w:r>
    </w:p>
    <w:p w:rsidR="00527EE9" w:rsidRPr="00527EE9"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4) A Ph.D. Degree in Library Science/Information Science/Documentation /archives and Manuscript</w:t>
      </w:r>
      <w:r w:rsidR="00D3287F">
        <w:rPr>
          <w:rFonts w:ascii="Times New Roman" w:eastAsia="Times New Roman" w:hAnsi="Times New Roman" w:cs="Times New Roman"/>
          <w:bCs/>
          <w:sz w:val="24"/>
          <w:szCs w:val="24"/>
        </w:rPr>
        <w:t xml:space="preserve"> </w:t>
      </w:r>
      <w:r w:rsidRPr="00527EE9">
        <w:rPr>
          <w:rFonts w:ascii="Times New Roman" w:eastAsia="Times New Roman" w:hAnsi="Times New Roman" w:cs="Times New Roman"/>
          <w:bCs/>
          <w:sz w:val="24"/>
          <w:szCs w:val="24"/>
        </w:rPr>
        <w:t xml:space="preserve">Keeping  </w:t>
      </w:r>
    </w:p>
    <w:p w:rsidR="00527EE9" w:rsidRPr="00D3287F" w:rsidRDefault="00527EE9" w:rsidP="002C39D2">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D3287F">
        <w:rPr>
          <w:rFonts w:ascii="Times New Roman" w:eastAsia="Times New Roman" w:hAnsi="Times New Roman" w:cs="Times New Roman"/>
          <w:b/>
          <w:sz w:val="24"/>
          <w:szCs w:val="24"/>
        </w:rPr>
        <w:t xml:space="preserve">CAS Promotion Criteria:  </w:t>
      </w:r>
    </w:p>
    <w:p w:rsidR="00527EE9" w:rsidRPr="00527EE9" w:rsidRDefault="00527EE9" w:rsidP="002C39D2">
      <w:p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527EE9">
        <w:rPr>
          <w:rFonts w:ascii="Times New Roman" w:eastAsia="Times New Roman" w:hAnsi="Times New Roman" w:cs="Times New Roman"/>
          <w:bCs/>
          <w:sz w:val="24"/>
          <w:szCs w:val="24"/>
        </w:rPr>
        <w:t xml:space="preserve">An individual shall be promoted if: </w:t>
      </w:r>
    </w:p>
    <w:p w:rsidR="00D3287F" w:rsidRPr="00D3287F" w:rsidRDefault="00527EE9" w:rsidP="002C39D2">
      <w:pPr>
        <w:pStyle w:val="ListParagraph"/>
        <w:numPr>
          <w:ilvl w:val="0"/>
          <w:numId w:val="22"/>
        </w:num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D3287F">
        <w:rPr>
          <w:rFonts w:ascii="Times New Roman" w:eastAsia="Times New Roman" w:hAnsi="Times New Roman" w:cs="Times New Roman"/>
          <w:bCs/>
          <w:sz w:val="24"/>
          <w:szCs w:val="24"/>
        </w:rPr>
        <w:t xml:space="preserve">He/she gets a ‘satisfactory‘ or ‘good‘ grade in the annual performance assessment reports of at least two out of the last three years of the assessment period, as specified in Appendix II,Table 4; and </w:t>
      </w:r>
    </w:p>
    <w:p w:rsidR="00527EE9" w:rsidRPr="00D3287F" w:rsidRDefault="00527EE9" w:rsidP="002C39D2">
      <w:pPr>
        <w:pStyle w:val="ListParagraph"/>
        <w:numPr>
          <w:ilvl w:val="0"/>
          <w:numId w:val="22"/>
        </w:numPr>
        <w:pBdr>
          <w:top w:val="nil"/>
          <w:left w:val="nil"/>
          <w:bottom w:val="nil"/>
          <w:right w:val="nil"/>
          <w:between w:val="nil"/>
        </w:pBdr>
        <w:spacing w:line="240" w:lineRule="auto"/>
        <w:jc w:val="both"/>
        <w:rPr>
          <w:rFonts w:ascii="Times New Roman" w:eastAsia="Times New Roman" w:hAnsi="Times New Roman" w:cs="Times New Roman"/>
          <w:bCs/>
          <w:sz w:val="24"/>
          <w:szCs w:val="24"/>
        </w:rPr>
      </w:pPr>
      <w:r w:rsidRPr="00D3287F">
        <w:rPr>
          <w:rFonts w:ascii="Times New Roman" w:eastAsia="Times New Roman" w:hAnsi="Times New Roman" w:cs="Times New Roman"/>
          <w:bCs/>
          <w:sz w:val="24"/>
          <w:szCs w:val="24"/>
        </w:rPr>
        <w:t xml:space="preserve">The promotion is recommended by a Selection Committee constituted as per these Regulations on the basis </w:t>
      </w:r>
      <w:r w:rsidR="00D3287F" w:rsidRPr="00D3287F">
        <w:rPr>
          <w:rFonts w:ascii="Times New Roman" w:eastAsia="Times New Roman" w:hAnsi="Times New Roman" w:cs="Times New Roman"/>
          <w:bCs/>
          <w:sz w:val="24"/>
          <w:szCs w:val="24"/>
        </w:rPr>
        <w:t>of the</w:t>
      </w:r>
      <w:r w:rsidRPr="00D3287F">
        <w:rPr>
          <w:rFonts w:ascii="Times New Roman" w:eastAsia="Times New Roman" w:hAnsi="Times New Roman" w:cs="Times New Roman"/>
          <w:bCs/>
          <w:sz w:val="24"/>
          <w:szCs w:val="24"/>
        </w:rPr>
        <w:t xml:space="preserve"> interview performance. </w:t>
      </w:r>
    </w:p>
    <w:sectPr w:rsidR="00527EE9" w:rsidRPr="00D3287F" w:rsidSect="0072275C">
      <w:footerReference w:type="default" r:id="rId9"/>
      <w:pgSz w:w="11907" w:h="16839" w:code="9"/>
      <w:pgMar w:top="1134" w:right="851" w:bottom="630" w:left="993" w:header="72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09" w:rsidRDefault="002B6509">
      <w:pPr>
        <w:spacing w:after="0" w:line="240" w:lineRule="auto"/>
      </w:pPr>
      <w:r>
        <w:separator/>
      </w:r>
    </w:p>
  </w:endnote>
  <w:endnote w:type="continuationSeparator" w:id="0">
    <w:p w:rsidR="002B6509" w:rsidRDefault="002B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27" w:rsidRDefault="00A31527">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B851B9">
      <w:rPr>
        <w:noProof/>
        <w:color w:val="000000"/>
      </w:rPr>
      <w:t>10</w:t>
    </w:r>
    <w:r>
      <w:rPr>
        <w:color w:val="000000"/>
      </w:rPr>
      <w:fldChar w:fldCharType="end"/>
    </w:r>
    <w:r>
      <w:rPr>
        <w:b/>
        <w:color w:val="000000"/>
      </w:rPr>
      <w:t xml:space="preserve"> | </w:t>
    </w:r>
    <w:r>
      <w:rPr>
        <w:color w:val="7F7F7F"/>
      </w:rPr>
      <w:t>Page</w:t>
    </w:r>
  </w:p>
  <w:p w:rsidR="00A31527" w:rsidRDefault="00A315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09" w:rsidRDefault="002B6509">
      <w:pPr>
        <w:spacing w:after="0" w:line="240" w:lineRule="auto"/>
      </w:pPr>
      <w:r>
        <w:separator/>
      </w:r>
    </w:p>
  </w:footnote>
  <w:footnote w:type="continuationSeparator" w:id="0">
    <w:p w:rsidR="002B6509" w:rsidRDefault="002B6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752"/>
    <w:multiLevelType w:val="hybridMultilevel"/>
    <w:tmpl w:val="0204B6E2"/>
    <w:lvl w:ilvl="0" w:tplc="5AB41C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2E719F"/>
    <w:multiLevelType w:val="multilevel"/>
    <w:tmpl w:val="523EA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57D321A"/>
    <w:multiLevelType w:val="hybridMultilevel"/>
    <w:tmpl w:val="4A089E12"/>
    <w:lvl w:ilvl="0" w:tplc="8A0A360E">
      <w:numFmt w:val="bullet"/>
      <w:lvlText w:val="•"/>
      <w:lvlJc w:val="left"/>
      <w:pPr>
        <w:ind w:left="420" w:hanging="360"/>
      </w:pPr>
      <w:rPr>
        <w:rFonts w:ascii="Times" w:eastAsia="Times" w:hAnsi="Times" w:cs="Times"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3">
    <w:nsid w:val="06DE1847"/>
    <w:multiLevelType w:val="hybridMultilevel"/>
    <w:tmpl w:val="64880A5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FF6D55"/>
    <w:multiLevelType w:val="multilevel"/>
    <w:tmpl w:val="61546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2111664"/>
    <w:multiLevelType w:val="multilevel"/>
    <w:tmpl w:val="45ECF614"/>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6F045E"/>
    <w:multiLevelType w:val="multilevel"/>
    <w:tmpl w:val="6DFCB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C7A015B"/>
    <w:multiLevelType w:val="multilevel"/>
    <w:tmpl w:val="7CE6FBE6"/>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E4C59C0"/>
    <w:multiLevelType w:val="multilevel"/>
    <w:tmpl w:val="DBFA8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E4F4700"/>
    <w:multiLevelType w:val="multilevel"/>
    <w:tmpl w:val="35F45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6FF0CEB"/>
    <w:multiLevelType w:val="hybridMultilevel"/>
    <w:tmpl w:val="720A8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1434E5"/>
    <w:multiLevelType w:val="multilevel"/>
    <w:tmpl w:val="FD44E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C391778"/>
    <w:multiLevelType w:val="hybridMultilevel"/>
    <w:tmpl w:val="0666F676"/>
    <w:lvl w:ilvl="0" w:tplc="A05A17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ED23ACC"/>
    <w:multiLevelType w:val="hybridMultilevel"/>
    <w:tmpl w:val="9FD64DCC"/>
    <w:lvl w:ilvl="0" w:tplc="3A9E09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B00041F"/>
    <w:multiLevelType w:val="hybridMultilevel"/>
    <w:tmpl w:val="656E82C8"/>
    <w:lvl w:ilvl="0" w:tplc="2B3634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477D78"/>
    <w:multiLevelType w:val="hybridMultilevel"/>
    <w:tmpl w:val="63C87BBC"/>
    <w:lvl w:ilvl="0" w:tplc="B7FA65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5FB395D"/>
    <w:multiLevelType w:val="multilevel"/>
    <w:tmpl w:val="B304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8167BF4"/>
    <w:multiLevelType w:val="multilevel"/>
    <w:tmpl w:val="3C56F7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C58679E"/>
    <w:multiLevelType w:val="multilevel"/>
    <w:tmpl w:val="A9ACAE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36154B8"/>
    <w:multiLevelType w:val="multilevel"/>
    <w:tmpl w:val="A864B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4001F62"/>
    <w:multiLevelType w:val="multilevel"/>
    <w:tmpl w:val="6EF082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E55064"/>
    <w:multiLevelType w:val="multilevel"/>
    <w:tmpl w:val="AAF6493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17"/>
  </w:num>
  <w:num w:numId="3">
    <w:abstractNumId w:val="7"/>
  </w:num>
  <w:num w:numId="4">
    <w:abstractNumId w:val="9"/>
  </w:num>
  <w:num w:numId="5">
    <w:abstractNumId w:val="16"/>
  </w:num>
  <w:num w:numId="6">
    <w:abstractNumId w:val="21"/>
  </w:num>
  <w:num w:numId="7">
    <w:abstractNumId w:val="1"/>
  </w:num>
  <w:num w:numId="8">
    <w:abstractNumId w:val="6"/>
  </w:num>
  <w:num w:numId="9">
    <w:abstractNumId w:val="5"/>
  </w:num>
  <w:num w:numId="10">
    <w:abstractNumId w:val="4"/>
  </w:num>
  <w:num w:numId="11">
    <w:abstractNumId w:val="8"/>
  </w:num>
  <w:num w:numId="12">
    <w:abstractNumId w:val="19"/>
  </w:num>
  <w:num w:numId="13">
    <w:abstractNumId w:val="11"/>
  </w:num>
  <w:num w:numId="14">
    <w:abstractNumId w:val="18"/>
  </w:num>
  <w:num w:numId="15">
    <w:abstractNumId w:val="3"/>
  </w:num>
  <w:num w:numId="16">
    <w:abstractNumId w:val="10"/>
  </w:num>
  <w:num w:numId="17">
    <w:abstractNumId w:val="2"/>
  </w:num>
  <w:num w:numId="18">
    <w:abstractNumId w:val="13"/>
  </w:num>
  <w:num w:numId="19">
    <w:abstractNumId w:val="15"/>
  </w:num>
  <w:num w:numId="20">
    <w:abstractNumId w:val="1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B3"/>
    <w:rsid w:val="00011FF2"/>
    <w:rsid w:val="00037C31"/>
    <w:rsid w:val="000668CE"/>
    <w:rsid w:val="00082377"/>
    <w:rsid w:val="00085E10"/>
    <w:rsid w:val="000D7AB3"/>
    <w:rsid w:val="000E0D2E"/>
    <w:rsid w:val="0014352C"/>
    <w:rsid w:val="00197F27"/>
    <w:rsid w:val="0022445E"/>
    <w:rsid w:val="00266EBF"/>
    <w:rsid w:val="002B6509"/>
    <w:rsid w:val="002C39D2"/>
    <w:rsid w:val="00301D7F"/>
    <w:rsid w:val="004C1817"/>
    <w:rsid w:val="00504FF2"/>
    <w:rsid w:val="00527EE9"/>
    <w:rsid w:val="005327E4"/>
    <w:rsid w:val="00557844"/>
    <w:rsid w:val="00572140"/>
    <w:rsid w:val="005C4ACE"/>
    <w:rsid w:val="00601D50"/>
    <w:rsid w:val="00630EDB"/>
    <w:rsid w:val="0067721A"/>
    <w:rsid w:val="006816F7"/>
    <w:rsid w:val="006E3BE4"/>
    <w:rsid w:val="0072275C"/>
    <w:rsid w:val="00773E87"/>
    <w:rsid w:val="008172BE"/>
    <w:rsid w:val="00851AAF"/>
    <w:rsid w:val="00893049"/>
    <w:rsid w:val="008B1FE1"/>
    <w:rsid w:val="008F13DB"/>
    <w:rsid w:val="008F6CFD"/>
    <w:rsid w:val="00912F1D"/>
    <w:rsid w:val="0092492C"/>
    <w:rsid w:val="009A1887"/>
    <w:rsid w:val="009B2E5A"/>
    <w:rsid w:val="009C0D22"/>
    <w:rsid w:val="009C3D7B"/>
    <w:rsid w:val="009F485A"/>
    <w:rsid w:val="00A2137C"/>
    <w:rsid w:val="00A31527"/>
    <w:rsid w:val="00A548BE"/>
    <w:rsid w:val="00A862D7"/>
    <w:rsid w:val="00AC0896"/>
    <w:rsid w:val="00B0725B"/>
    <w:rsid w:val="00B34E0A"/>
    <w:rsid w:val="00B810D4"/>
    <w:rsid w:val="00B851B9"/>
    <w:rsid w:val="00B94457"/>
    <w:rsid w:val="00BE5F5B"/>
    <w:rsid w:val="00C26505"/>
    <w:rsid w:val="00CC6C36"/>
    <w:rsid w:val="00CE3BC0"/>
    <w:rsid w:val="00CF75D0"/>
    <w:rsid w:val="00D3287F"/>
    <w:rsid w:val="00D84137"/>
    <w:rsid w:val="00D91A28"/>
    <w:rsid w:val="00DA06FB"/>
    <w:rsid w:val="00EE02EA"/>
    <w:rsid w:val="00EE1728"/>
    <w:rsid w:val="00EE212B"/>
    <w:rsid w:val="00F6490A"/>
    <w:rsid w:val="00F874DC"/>
    <w:rsid w:val="00FB65D8"/>
    <w:rsid w:val="00FD45F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CAF2A-023C-4AF2-8E17-EF89690E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C6C36"/>
    <w:pPr>
      <w:ind w:left="720"/>
      <w:contextualSpacing/>
    </w:pPr>
    <w:rPr>
      <w:rFonts w:cs="Mangal"/>
      <w:szCs w:val="20"/>
    </w:rPr>
  </w:style>
  <w:style w:type="character" w:styleId="Hyperlink">
    <w:name w:val="Hyperlink"/>
    <w:basedOn w:val="DefaultParagraphFont"/>
    <w:uiPriority w:val="99"/>
    <w:semiHidden/>
    <w:unhideWhenUsed/>
    <w:rsid w:val="00F6490A"/>
    <w:rPr>
      <w:color w:val="0000FF"/>
      <w:u w:val="single"/>
    </w:rPr>
  </w:style>
  <w:style w:type="paragraph" w:styleId="BalloonText">
    <w:name w:val="Balloon Text"/>
    <w:basedOn w:val="Normal"/>
    <w:link w:val="BalloonTextChar"/>
    <w:uiPriority w:val="99"/>
    <w:semiHidden/>
    <w:unhideWhenUsed/>
    <w:rsid w:val="005C4AC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C4ACE"/>
    <w:rPr>
      <w:rFonts w:ascii="Segoe UI" w:hAnsi="Segoe UI" w:cs="Mangal"/>
      <w:sz w:val="18"/>
      <w:szCs w:val="16"/>
    </w:rPr>
  </w:style>
  <w:style w:type="table" w:styleId="TableGrid">
    <w:name w:val="Table Grid"/>
    <w:basedOn w:val="TableNormal"/>
    <w:uiPriority w:val="39"/>
    <w:rsid w:val="009B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gc.ac.in/4033931_UGC-Regulation_min_Qualification_Jul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77AA-ADCE-472F-8215-D0CE7303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18</cp:revision>
  <cp:lastPrinted>2018-12-26T19:19:00Z</cp:lastPrinted>
  <dcterms:created xsi:type="dcterms:W3CDTF">2018-12-26T20:07:00Z</dcterms:created>
  <dcterms:modified xsi:type="dcterms:W3CDTF">2019-01-04T02:03:00Z</dcterms:modified>
</cp:coreProperties>
</file>